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0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51"/>
        <w:gridCol w:w="567"/>
        <w:gridCol w:w="5953"/>
      </w:tblGrid>
      <w:tr w:rsidR="004F52AD" w:rsidTr="00E0475D">
        <w:tc>
          <w:tcPr>
            <w:tcW w:w="2551" w:type="dxa"/>
          </w:tcPr>
          <w:p w:rsidR="004F52AD" w:rsidRDefault="004F52AD" w:rsidP="00E0475D">
            <w:pPr>
              <w:pStyle w:val="Nadpis1"/>
            </w:pPr>
            <w:r>
              <w:t>Název předmětu</w:t>
            </w:r>
          </w:p>
        </w:tc>
        <w:tc>
          <w:tcPr>
            <w:tcW w:w="567" w:type="dxa"/>
          </w:tcPr>
          <w:p w:rsidR="004F52AD" w:rsidRDefault="004F52AD" w:rsidP="00E0475D">
            <w:pPr>
              <w:spacing w:before="120" w:after="12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5953" w:type="dxa"/>
          </w:tcPr>
          <w:p w:rsidR="004F52AD" w:rsidRPr="00857B9F" w:rsidRDefault="004F52AD" w:rsidP="00E0475D">
            <w:pPr>
              <w:spacing w:before="120" w:after="120"/>
            </w:pPr>
            <w:r>
              <w:t>Speciální pedagogika 2</w:t>
            </w:r>
          </w:p>
        </w:tc>
      </w:tr>
      <w:tr w:rsidR="004F52AD" w:rsidTr="00E0475D">
        <w:tc>
          <w:tcPr>
            <w:tcW w:w="2551" w:type="dxa"/>
          </w:tcPr>
          <w:p w:rsidR="004F52AD" w:rsidRDefault="004F52AD" w:rsidP="00E0475D">
            <w:pPr>
              <w:spacing w:before="120" w:after="12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Studijní obor</w:t>
            </w:r>
          </w:p>
        </w:tc>
        <w:tc>
          <w:tcPr>
            <w:tcW w:w="567" w:type="dxa"/>
          </w:tcPr>
          <w:p w:rsidR="004F52AD" w:rsidRDefault="004F52AD" w:rsidP="00E0475D">
            <w:pPr>
              <w:spacing w:before="120" w:after="12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5953" w:type="dxa"/>
          </w:tcPr>
          <w:p w:rsidR="004F52AD" w:rsidRPr="00857B9F" w:rsidRDefault="004F52AD" w:rsidP="00E0475D">
            <w:pPr>
              <w:spacing w:before="120" w:after="120"/>
            </w:pPr>
            <w:r>
              <w:t>Pedagogika + sociální práce, veřejná správa, vychovatelství, pedagogické asistentství</w:t>
            </w:r>
          </w:p>
        </w:tc>
      </w:tr>
      <w:tr w:rsidR="004F52AD" w:rsidTr="00E0475D">
        <w:tc>
          <w:tcPr>
            <w:tcW w:w="2551" w:type="dxa"/>
          </w:tcPr>
          <w:p w:rsidR="004F52AD" w:rsidRDefault="004F52AD" w:rsidP="00E0475D">
            <w:pPr>
              <w:spacing w:before="120" w:after="12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Rozvrhová zkratka</w:t>
            </w:r>
          </w:p>
        </w:tc>
        <w:tc>
          <w:tcPr>
            <w:tcW w:w="567" w:type="dxa"/>
          </w:tcPr>
          <w:p w:rsidR="004F52AD" w:rsidRDefault="004F52AD" w:rsidP="00E0475D">
            <w:pPr>
              <w:spacing w:before="120" w:after="12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5953" w:type="dxa"/>
          </w:tcPr>
          <w:p w:rsidR="004F52AD" w:rsidRPr="00857B9F" w:rsidRDefault="004F52AD" w:rsidP="00E0475D">
            <w:pPr>
              <w:spacing w:before="120" w:after="120"/>
            </w:pPr>
            <w:r>
              <w:t>USS/JSP2</w:t>
            </w:r>
          </w:p>
        </w:tc>
      </w:tr>
      <w:tr w:rsidR="004F52AD" w:rsidTr="00E0475D">
        <w:tc>
          <w:tcPr>
            <w:tcW w:w="2551" w:type="dxa"/>
          </w:tcPr>
          <w:p w:rsidR="004F52AD" w:rsidRDefault="004F52AD" w:rsidP="00E0475D">
            <w:pPr>
              <w:spacing w:before="120" w:after="12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Rozsah výuky</w:t>
            </w:r>
          </w:p>
        </w:tc>
        <w:tc>
          <w:tcPr>
            <w:tcW w:w="567" w:type="dxa"/>
          </w:tcPr>
          <w:p w:rsidR="004F52AD" w:rsidRDefault="004F52AD" w:rsidP="00E0475D">
            <w:pPr>
              <w:spacing w:before="120" w:after="12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5953" w:type="dxa"/>
          </w:tcPr>
          <w:p w:rsidR="004F52AD" w:rsidRPr="00857B9F" w:rsidRDefault="004F52AD" w:rsidP="00E0475D">
            <w:pPr>
              <w:spacing w:before="120" w:after="120"/>
            </w:pPr>
            <w:r>
              <w:t>1 + 1 + 0</w:t>
            </w:r>
          </w:p>
        </w:tc>
      </w:tr>
      <w:tr w:rsidR="004F52AD" w:rsidTr="00E0475D">
        <w:tc>
          <w:tcPr>
            <w:tcW w:w="2551" w:type="dxa"/>
          </w:tcPr>
          <w:p w:rsidR="004F52AD" w:rsidRDefault="004F52AD" w:rsidP="00E0475D">
            <w:pPr>
              <w:spacing w:before="120" w:after="12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Zařazení výuky</w:t>
            </w:r>
          </w:p>
        </w:tc>
        <w:tc>
          <w:tcPr>
            <w:tcW w:w="567" w:type="dxa"/>
          </w:tcPr>
          <w:p w:rsidR="004F52AD" w:rsidRDefault="004F52AD" w:rsidP="00E0475D">
            <w:pPr>
              <w:spacing w:before="120" w:after="12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5953" w:type="dxa"/>
          </w:tcPr>
          <w:p w:rsidR="004F52AD" w:rsidRPr="00857B9F" w:rsidRDefault="004F52AD" w:rsidP="00E0475D">
            <w:pPr>
              <w:spacing w:before="120" w:after="120"/>
            </w:pPr>
            <w:r>
              <w:t>Zimní</w:t>
            </w:r>
            <w:r w:rsidRPr="00857B9F">
              <w:t xml:space="preserve"> </w:t>
            </w:r>
            <w:r>
              <w:t>semest</w:t>
            </w:r>
            <w:r w:rsidRPr="00857B9F">
              <w:t>r</w:t>
            </w:r>
          </w:p>
        </w:tc>
      </w:tr>
      <w:tr w:rsidR="004F52AD" w:rsidTr="00E0475D">
        <w:tc>
          <w:tcPr>
            <w:tcW w:w="2551" w:type="dxa"/>
          </w:tcPr>
          <w:p w:rsidR="004F52AD" w:rsidRDefault="004F52AD" w:rsidP="00E0475D">
            <w:pPr>
              <w:spacing w:before="120" w:after="12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Počet kreditů</w:t>
            </w:r>
          </w:p>
        </w:tc>
        <w:tc>
          <w:tcPr>
            <w:tcW w:w="567" w:type="dxa"/>
          </w:tcPr>
          <w:p w:rsidR="004F52AD" w:rsidRDefault="004F52AD" w:rsidP="00E0475D">
            <w:pPr>
              <w:spacing w:before="120" w:after="12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5953" w:type="dxa"/>
          </w:tcPr>
          <w:p w:rsidR="004F52AD" w:rsidRPr="00857B9F" w:rsidRDefault="004F52AD" w:rsidP="00E0475D">
            <w:pPr>
              <w:spacing w:before="120" w:after="120"/>
            </w:pPr>
            <w:r>
              <w:t>4</w:t>
            </w:r>
          </w:p>
        </w:tc>
      </w:tr>
      <w:tr w:rsidR="004F52AD" w:rsidTr="00E0475D">
        <w:tc>
          <w:tcPr>
            <w:tcW w:w="2551" w:type="dxa"/>
          </w:tcPr>
          <w:p w:rsidR="004F52AD" w:rsidRDefault="004F52AD" w:rsidP="00E0475D">
            <w:pPr>
              <w:spacing w:before="120" w:after="12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Forma výuky</w:t>
            </w:r>
          </w:p>
        </w:tc>
        <w:tc>
          <w:tcPr>
            <w:tcW w:w="567" w:type="dxa"/>
          </w:tcPr>
          <w:p w:rsidR="004F52AD" w:rsidRDefault="004F52AD" w:rsidP="00E0475D">
            <w:pPr>
              <w:spacing w:before="120" w:after="12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5953" w:type="dxa"/>
          </w:tcPr>
          <w:p w:rsidR="004F52AD" w:rsidRPr="00857B9F" w:rsidRDefault="006714AF" w:rsidP="00E0475D">
            <w:pPr>
              <w:spacing w:before="120" w:after="120"/>
            </w:pPr>
            <w:r>
              <w:t>přednáška</w:t>
            </w:r>
          </w:p>
        </w:tc>
      </w:tr>
      <w:tr w:rsidR="004F52AD" w:rsidTr="00E0475D">
        <w:tc>
          <w:tcPr>
            <w:tcW w:w="2551" w:type="dxa"/>
          </w:tcPr>
          <w:p w:rsidR="004F52AD" w:rsidRDefault="004F52AD" w:rsidP="00E0475D">
            <w:pPr>
              <w:pStyle w:val="Nadpis1"/>
            </w:pPr>
            <w:r>
              <w:t>Vyučující</w:t>
            </w:r>
          </w:p>
        </w:tc>
        <w:tc>
          <w:tcPr>
            <w:tcW w:w="567" w:type="dxa"/>
          </w:tcPr>
          <w:p w:rsidR="004F52AD" w:rsidRDefault="004F52AD" w:rsidP="00E0475D">
            <w:pPr>
              <w:spacing w:before="120" w:after="12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</w:rPr>
              <w:t>:</w:t>
            </w:r>
          </w:p>
        </w:tc>
        <w:tc>
          <w:tcPr>
            <w:tcW w:w="5953" w:type="dxa"/>
          </w:tcPr>
          <w:p w:rsidR="004F52AD" w:rsidRPr="00857B9F" w:rsidRDefault="004F52AD" w:rsidP="00E0475D">
            <w:pPr>
              <w:spacing w:before="120" w:after="120"/>
            </w:pPr>
            <w:r>
              <w:t>Mgr. Kateřina Jeřábková, Ph.D.</w:t>
            </w:r>
          </w:p>
        </w:tc>
      </w:tr>
    </w:tbl>
    <w:p w:rsidR="004F52AD" w:rsidRDefault="004F52AD" w:rsidP="004F52AD"/>
    <w:p w:rsidR="004F52AD" w:rsidRDefault="004F52AD" w:rsidP="004F52AD"/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0"/>
        <w:gridCol w:w="1200"/>
        <w:gridCol w:w="780"/>
        <w:gridCol w:w="5003"/>
        <w:gridCol w:w="1080"/>
        <w:gridCol w:w="577"/>
      </w:tblGrid>
      <w:tr w:rsidR="004F52AD" w:rsidTr="00E0475D">
        <w:tc>
          <w:tcPr>
            <w:tcW w:w="430" w:type="dxa"/>
            <w:tcBorders>
              <w:top w:val="nil"/>
              <w:left w:val="nil"/>
              <w:bottom w:val="nil"/>
              <w:right w:val="nil"/>
            </w:tcBorders>
          </w:tcPr>
          <w:p w:rsidR="004F52AD" w:rsidRDefault="004F52AD" w:rsidP="00E0475D">
            <w:pPr>
              <w:spacing w:before="120" w:after="12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F52AD" w:rsidRDefault="004F52AD" w:rsidP="00E0475D">
            <w:pPr>
              <w:spacing w:before="120" w:after="120"/>
              <w:rPr>
                <w:b/>
                <w:bCs/>
                <w:sz w:val="28"/>
                <w:szCs w:val="28"/>
              </w:rPr>
            </w:pPr>
            <w:proofErr w:type="gramStart"/>
            <w:r>
              <w:rPr>
                <w:b/>
                <w:bCs/>
                <w:sz w:val="28"/>
                <w:szCs w:val="28"/>
              </w:rPr>
              <w:t>Výuka :</w:t>
            </w:r>
            <w:proofErr w:type="gramEnd"/>
          </w:p>
        </w:tc>
        <w:tc>
          <w:tcPr>
            <w:tcW w:w="66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F52AD" w:rsidRDefault="00AC2EA7" w:rsidP="00E0475D">
            <w:pPr>
              <w:spacing w:before="120" w:after="120"/>
            </w:pPr>
            <w:r>
              <w:t>průběžná</w:t>
            </w:r>
            <w:bookmarkStart w:id="0" w:name="_GoBack"/>
            <w:bookmarkEnd w:id="0"/>
          </w:p>
        </w:tc>
      </w:tr>
      <w:tr w:rsidR="004F52AD" w:rsidTr="00E0475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577" w:type="dxa"/>
        </w:trPr>
        <w:tc>
          <w:tcPr>
            <w:tcW w:w="1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AD" w:rsidRDefault="004F52AD" w:rsidP="00E0475D">
            <w:pPr>
              <w:rPr>
                <w:b/>
                <w:bCs/>
                <w:lang w:val="fr-FR"/>
              </w:rPr>
            </w:pPr>
            <w:r>
              <w:rPr>
                <w:b/>
                <w:bCs/>
                <w:lang w:val="fr-FR"/>
              </w:rPr>
              <w:t>Týden</w:t>
            </w:r>
          </w:p>
        </w:tc>
        <w:tc>
          <w:tcPr>
            <w:tcW w:w="5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AD" w:rsidRDefault="004F52AD" w:rsidP="00E0475D">
            <w:pPr>
              <w:jc w:val="center"/>
              <w:rPr>
                <w:b/>
                <w:bCs/>
                <w:lang w:val="fr-FR"/>
              </w:rPr>
            </w:pPr>
            <w:r>
              <w:rPr>
                <w:b/>
                <w:bCs/>
                <w:lang w:val="fr-FR"/>
              </w:rPr>
              <w:t>Téma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AD" w:rsidRDefault="004F52AD" w:rsidP="00E0475D">
            <w:pPr>
              <w:jc w:val="center"/>
              <w:rPr>
                <w:b/>
                <w:bCs/>
                <w:lang w:val="fr-FR"/>
              </w:rPr>
            </w:pPr>
            <w:r>
              <w:rPr>
                <w:b/>
                <w:bCs/>
                <w:lang w:val="fr-FR"/>
              </w:rPr>
              <w:t>Poč.hod.</w:t>
            </w:r>
          </w:p>
        </w:tc>
      </w:tr>
      <w:tr w:rsidR="004F52AD" w:rsidTr="00E0475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577" w:type="dxa"/>
        </w:trPr>
        <w:tc>
          <w:tcPr>
            <w:tcW w:w="1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AD" w:rsidRDefault="004F52AD" w:rsidP="00E0475D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1</w:t>
            </w:r>
          </w:p>
        </w:tc>
        <w:tc>
          <w:tcPr>
            <w:tcW w:w="5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AD" w:rsidRPr="00BC2502" w:rsidRDefault="004F52AD" w:rsidP="00E0475D">
            <w:r w:rsidRPr="00BC2502">
              <w:t xml:space="preserve">Seznámení studentů s požadavky, podmínkami ukončení a doporučenou literaturou ke studiu.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AD" w:rsidRDefault="004F52AD" w:rsidP="00E0475D">
            <w:pPr>
              <w:jc w:val="center"/>
            </w:pPr>
            <w:r>
              <w:t>1</w:t>
            </w:r>
          </w:p>
        </w:tc>
      </w:tr>
      <w:tr w:rsidR="004F52AD" w:rsidTr="00E0475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577" w:type="dxa"/>
        </w:trPr>
        <w:tc>
          <w:tcPr>
            <w:tcW w:w="1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AD" w:rsidRDefault="004F52AD" w:rsidP="00E0475D">
            <w:pPr>
              <w:jc w:val="center"/>
            </w:pPr>
            <w:r>
              <w:t>2</w:t>
            </w:r>
          </w:p>
        </w:tc>
        <w:tc>
          <w:tcPr>
            <w:tcW w:w="5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AD" w:rsidRPr="00BC2502" w:rsidRDefault="004F52AD" w:rsidP="00665062">
            <w:pPr>
              <w:snapToGrid w:val="0"/>
            </w:pPr>
            <w:r>
              <w:t xml:space="preserve">Historické přístupy k lidem s postižením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AD" w:rsidRDefault="006714AF" w:rsidP="00E0475D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1</w:t>
            </w:r>
          </w:p>
        </w:tc>
      </w:tr>
      <w:tr w:rsidR="004F52AD" w:rsidTr="00E0475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577" w:type="dxa"/>
        </w:trPr>
        <w:tc>
          <w:tcPr>
            <w:tcW w:w="1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AD" w:rsidRDefault="004F52AD" w:rsidP="00E0475D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3</w:t>
            </w:r>
          </w:p>
        </w:tc>
        <w:tc>
          <w:tcPr>
            <w:tcW w:w="5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AD" w:rsidRPr="00BC2502" w:rsidRDefault="006714AF" w:rsidP="00E0475D">
            <w:pPr>
              <w:snapToGrid w:val="0"/>
            </w:pPr>
            <w:r>
              <w:t>Současné postavení lidí s postižením ve společnosti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AD" w:rsidRDefault="006714AF" w:rsidP="00E0475D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1</w:t>
            </w:r>
          </w:p>
        </w:tc>
      </w:tr>
      <w:tr w:rsidR="004F52AD" w:rsidTr="00E0475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577" w:type="dxa"/>
        </w:trPr>
        <w:tc>
          <w:tcPr>
            <w:tcW w:w="1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AD" w:rsidRDefault="004F52AD" w:rsidP="00E0475D">
            <w:pPr>
              <w:jc w:val="center"/>
            </w:pPr>
            <w:r>
              <w:t>4</w:t>
            </w:r>
          </w:p>
        </w:tc>
        <w:tc>
          <w:tcPr>
            <w:tcW w:w="5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AD" w:rsidRPr="00BC2502" w:rsidRDefault="006714AF" w:rsidP="00E0475D">
            <w:pPr>
              <w:snapToGrid w:val="0"/>
            </w:pPr>
            <w:r>
              <w:t>Aktuální východiska speciální pedagogiky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AD" w:rsidRDefault="006714AF" w:rsidP="00E0475D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1</w:t>
            </w:r>
          </w:p>
        </w:tc>
      </w:tr>
      <w:tr w:rsidR="006714AF" w:rsidTr="00E0475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577" w:type="dxa"/>
        </w:trPr>
        <w:tc>
          <w:tcPr>
            <w:tcW w:w="1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4AF" w:rsidRDefault="006714AF" w:rsidP="00E0475D">
            <w:pPr>
              <w:jc w:val="center"/>
            </w:pPr>
            <w:r>
              <w:t>5</w:t>
            </w:r>
          </w:p>
        </w:tc>
        <w:tc>
          <w:tcPr>
            <w:tcW w:w="5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4AF" w:rsidRDefault="006714AF" w:rsidP="00E0475D">
            <w:pPr>
              <w:snapToGrid w:val="0"/>
            </w:pPr>
            <w:r>
              <w:t>Postižení a právo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4AF" w:rsidRDefault="006714AF" w:rsidP="00E0475D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1</w:t>
            </w:r>
          </w:p>
        </w:tc>
      </w:tr>
      <w:tr w:rsidR="004F52AD" w:rsidTr="00E0475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577" w:type="dxa"/>
        </w:trPr>
        <w:tc>
          <w:tcPr>
            <w:tcW w:w="1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AD" w:rsidRDefault="006714AF" w:rsidP="00E0475D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6</w:t>
            </w:r>
          </w:p>
        </w:tc>
        <w:tc>
          <w:tcPr>
            <w:tcW w:w="5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AD" w:rsidRPr="00BC2502" w:rsidRDefault="004F52AD" w:rsidP="00E0475D">
            <w:pPr>
              <w:snapToGrid w:val="0"/>
            </w:pPr>
            <w:r>
              <w:t>Dospělost a stáří osob s</w:t>
            </w:r>
            <w:r w:rsidR="00665062">
              <w:t> </w:t>
            </w:r>
            <w:r>
              <w:t>postižením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AD" w:rsidRDefault="006714AF" w:rsidP="00E0475D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1</w:t>
            </w:r>
          </w:p>
        </w:tc>
      </w:tr>
      <w:tr w:rsidR="004F52AD" w:rsidTr="00E0475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577" w:type="dxa"/>
        </w:trPr>
        <w:tc>
          <w:tcPr>
            <w:tcW w:w="1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AD" w:rsidRDefault="006714AF" w:rsidP="00E0475D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7</w:t>
            </w:r>
          </w:p>
        </w:tc>
        <w:tc>
          <w:tcPr>
            <w:tcW w:w="5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AD" w:rsidRPr="00BC2502" w:rsidRDefault="004F52AD" w:rsidP="00E0475D">
            <w:pPr>
              <w:snapToGrid w:val="0"/>
            </w:pPr>
            <w:r>
              <w:t xml:space="preserve">Sexualita osob s postižením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AD" w:rsidRDefault="006714AF" w:rsidP="00E0475D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1</w:t>
            </w:r>
          </w:p>
        </w:tc>
      </w:tr>
      <w:tr w:rsidR="006714AF" w:rsidTr="00E0475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577" w:type="dxa"/>
        </w:trPr>
        <w:tc>
          <w:tcPr>
            <w:tcW w:w="1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4AF" w:rsidRDefault="006714AF" w:rsidP="00E0475D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8</w:t>
            </w:r>
          </w:p>
        </w:tc>
        <w:tc>
          <w:tcPr>
            <w:tcW w:w="5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4AF" w:rsidRDefault="006714AF" w:rsidP="00E0475D">
            <w:pPr>
              <w:snapToGrid w:val="0"/>
            </w:pPr>
            <w:r>
              <w:t>Pracovní uplatnění osob s postižením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4AF" w:rsidRDefault="006714AF" w:rsidP="00E0475D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1</w:t>
            </w:r>
          </w:p>
        </w:tc>
      </w:tr>
      <w:tr w:rsidR="004F52AD" w:rsidTr="00E0475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577" w:type="dxa"/>
        </w:trPr>
        <w:tc>
          <w:tcPr>
            <w:tcW w:w="1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AD" w:rsidRDefault="006714AF" w:rsidP="00E0475D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9</w:t>
            </w:r>
          </w:p>
        </w:tc>
        <w:tc>
          <w:tcPr>
            <w:tcW w:w="5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AD" w:rsidRDefault="004F52AD" w:rsidP="00E0475D">
            <w:pPr>
              <w:snapToGrid w:val="0"/>
            </w:pPr>
            <w:r>
              <w:t>AAK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AD" w:rsidRDefault="006714AF" w:rsidP="00E0475D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1</w:t>
            </w:r>
          </w:p>
        </w:tc>
      </w:tr>
      <w:tr w:rsidR="006714AF" w:rsidTr="00E0475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577" w:type="dxa"/>
        </w:trPr>
        <w:tc>
          <w:tcPr>
            <w:tcW w:w="1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4AF" w:rsidRDefault="006714AF" w:rsidP="00E0475D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10</w:t>
            </w:r>
          </w:p>
        </w:tc>
        <w:tc>
          <w:tcPr>
            <w:tcW w:w="5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4AF" w:rsidRDefault="006714AF" w:rsidP="00E0475D">
            <w:pPr>
              <w:snapToGrid w:val="0"/>
            </w:pPr>
            <w:r>
              <w:t>AAK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4AF" w:rsidRDefault="006714AF" w:rsidP="00E0475D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1</w:t>
            </w:r>
          </w:p>
        </w:tc>
      </w:tr>
    </w:tbl>
    <w:p w:rsidR="004F52AD" w:rsidRDefault="004F52AD" w:rsidP="004F52AD">
      <w:pPr>
        <w:rPr>
          <w:b/>
          <w:bCs/>
          <w:sz w:val="28"/>
          <w:szCs w:val="28"/>
        </w:rPr>
      </w:pPr>
    </w:p>
    <w:tbl>
      <w:tblPr>
        <w:tblW w:w="907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8"/>
        <w:gridCol w:w="5953"/>
      </w:tblGrid>
      <w:tr w:rsidR="004F52AD" w:rsidTr="00E0475D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4F52AD" w:rsidRDefault="004F52AD" w:rsidP="00E0475D">
            <w:pPr>
              <w:spacing w:before="120" w:after="12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Způsob </w:t>
            </w:r>
            <w:proofErr w:type="gramStart"/>
            <w:r>
              <w:rPr>
                <w:b/>
                <w:bCs/>
                <w:sz w:val="28"/>
                <w:szCs w:val="28"/>
              </w:rPr>
              <w:t>ukončení :</w:t>
            </w:r>
            <w:proofErr w:type="gramEnd"/>
            <w:r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4F52AD" w:rsidRDefault="004F52AD" w:rsidP="00E0475D">
            <w:pPr>
              <w:spacing w:before="120" w:after="120"/>
            </w:pPr>
            <w:r>
              <w:t>zkouška</w:t>
            </w:r>
          </w:p>
        </w:tc>
      </w:tr>
      <w:tr w:rsidR="004F52AD" w:rsidTr="00E0475D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4F52AD" w:rsidRDefault="004F52AD" w:rsidP="00E0475D">
            <w:pPr>
              <w:spacing w:before="120" w:after="12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Podmínky </w:t>
            </w:r>
            <w:proofErr w:type="gramStart"/>
            <w:r>
              <w:rPr>
                <w:b/>
                <w:bCs/>
                <w:sz w:val="28"/>
                <w:szCs w:val="28"/>
              </w:rPr>
              <w:t>ukončení :</w:t>
            </w:r>
            <w:proofErr w:type="gramEnd"/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4F52AD" w:rsidRDefault="004F52AD" w:rsidP="00E0475D">
            <w:pPr>
              <w:spacing w:before="120" w:after="120"/>
            </w:pPr>
            <w:r>
              <w:t>Závěrečný test – společný s</w:t>
            </w:r>
            <w:r w:rsidR="008958AB">
              <w:t> cvičeními.</w:t>
            </w:r>
          </w:p>
          <w:p w:rsidR="004F52AD" w:rsidRDefault="004F52AD" w:rsidP="00E0475D">
            <w:pPr>
              <w:spacing w:before="120" w:after="120"/>
            </w:pPr>
          </w:p>
        </w:tc>
      </w:tr>
      <w:tr w:rsidR="004F52AD" w:rsidTr="00E0475D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4F52AD" w:rsidRDefault="004F52AD" w:rsidP="00E0475D">
            <w:pPr>
              <w:spacing w:before="120" w:after="120"/>
              <w:rPr>
                <w:b/>
                <w:bCs/>
                <w:sz w:val="28"/>
                <w:szCs w:val="28"/>
                <w:lang w:val="fr-FR"/>
              </w:rPr>
            </w:pPr>
            <w:r>
              <w:rPr>
                <w:b/>
                <w:bCs/>
                <w:sz w:val="28"/>
                <w:szCs w:val="28"/>
                <w:lang w:val="fr-FR"/>
              </w:rPr>
              <w:t>Doporučená literatura :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4F52AD" w:rsidRPr="00381B28" w:rsidRDefault="004F52AD" w:rsidP="00E0475D">
            <w:pPr>
              <w:spacing w:before="120" w:after="120"/>
              <w:jc w:val="both"/>
            </w:pPr>
          </w:p>
        </w:tc>
      </w:tr>
    </w:tbl>
    <w:p w:rsidR="00AC5AA2" w:rsidRPr="0044452E" w:rsidRDefault="00AC5AA2" w:rsidP="00AC5AA2">
      <w:pPr>
        <w:numPr>
          <w:ilvl w:val="0"/>
          <w:numId w:val="2"/>
        </w:numPr>
        <w:shd w:val="clear" w:color="auto" w:fill="FFFFFF"/>
        <w:spacing w:before="100" w:beforeAutospacing="1" w:after="100" w:afterAutospacing="1"/>
        <w:rPr>
          <w:sz w:val="22"/>
          <w:szCs w:val="22"/>
        </w:rPr>
      </w:pPr>
      <w:r w:rsidRPr="0044452E">
        <w:rPr>
          <w:sz w:val="22"/>
          <w:szCs w:val="22"/>
        </w:rPr>
        <w:t>GAŇO, V. 1962.</w:t>
      </w:r>
      <w:r w:rsidRPr="0044452E">
        <w:rPr>
          <w:rStyle w:val="apple-converted-space"/>
          <w:sz w:val="22"/>
          <w:szCs w:val="22"/>
        </w:rPr>
        <w:t> </w:t>
      </w:r>
      <w:r w:rsidRPr="0044452E">
        <w:rPr>
          <w:i/>
          <w:iCs/>
          <w:sz w:val="22"/>
          <w:szCs w:val="22"/>
        </w:rPr>
        <w:t>Defektní děti.,</w:t>
      </w:r>
      <w:r w:rsidRPr="0044452E">
        <w:rPr>
          <w:rStyle w:val="apple-converted-space"/>
          <w:sz w:val="22"/>
          <w:szCs w:val="22"/>
        </w:rPr>
        <w:t> </w:t>
      </w:r>
      <w:r w:rsidRPr="0044452E">
        <w:rPr>
          <w:sz w:val="22"/>
          <w:szCs w:val="22"/>
        </w:rPr>
        <w:t>1. vyd. Praha: Státní pedagogické nakladatelství. 232 s. ISBN 14-020-62.</w:t>
      </w:r>
    </w:p>
    <w:p w:rsidR="00AC5AA2" w:rsidRPr="0044452E" w:rsidRDefault="00AC5AA2" w:rsidP="00AC5AA2">
      <w:pPr>
        <w:numPr>
          <w:ilvl w:val="0"/>
          <w:numId w:val="2"/>
        </w:numPr>
        <w:shd w:val="clear" w:color="auto" w:fill="FFFFFF"/>
        <w:spacing w:before="100" w:beforeAutospacing="1" w:after="100" w:afterAutospacing="1"/>
        <w:rPr>
          <w:sz w:val="22"/>
          <w:szCs w:val="22"/>
        </w:rPr>
      </w:pPr>
      <w:r w:rsidRPr="0044452E">
        <w:rPr>
          <w:sz w:val="22"/>
          <w:szCs w:val="22"/>
        </w:rPr>
        <w:t>MONATOVÁ, L. 1998.</w:t>
      </w:r>
      <w:r w:rsidRPr="0044452E">
        <w:rPr>
          <w:rStyle w:val="apple-converted-space"/>
          <w:sz w:val="22"/>
          <w:szCs w:val="22"/>
        </w:rPr>
        <w:t> </w:t>
      </w:r>
      <w:r w:rsidRPr="0044452E">
        <w:rPr>
          <w:i/>
          <w:iCs/>
          <w:sz w:val="22"/>
          <w:szCs w:val="22"/>
        </w:rPr>
        <w:t>Pojetí speciální pedagogiky z vývojového hlediska.</w:t>
      </w:r>
      <w:r w:rsidRPr="0044452E">
        <w:rPr>
          <w:rStyle w:val="apple-converted-space"/>
          <w:sz w:val="22"/>
          <w:szCs w:val="22"/>
        </w:rPr>
        <w:t> </w:t>
      </w:r>
      <w:r w:rsidRPr="0044452E">
        <w:rPr>
          <w:sz w:val="22"/>
          <w:szCs w:val="22"/>
        </w:rPr>
        <w:t xml:space="preserve">2. vyd. Brno: </w:t>
      </w:r>
      <w:proofErr w:type="spellStart"/>
      <w:r w:rsidRPr="0044452E">
        <w:rPr>
          <w:sz w:val="22"/>
          <w:szCs w:val="22"/>
        </w:rPr>
        <w:t>Paido</w:t>
      </w:r>
      <w:proofErr w:type="spellEnd"/>
      <w:r w:rsidRPr="0044452E">
        <w:rPr>
          <w:sz w:val="22"/>
          <w:szCs w:val="22"/>
        </w:rPr>
        <w:t>. 85 s. ISBN 80-85931-60-5.</w:t>
      </w:r>
    </w:p>
    <w:p w:rsidR="00AC5AA2" w:rsidRPr="0044452E" w:rsidRDefault="00AC5AA2" w:rsidP="00AC5AA2">
      <w:pPr>
        <w:numPr>
          <w:ilvl w:val="0"/>
          <w:numId w:val="2"/>
        </w:numPr>
        <w:shd w:val="clear" w:color="auto" w:fill="FFFFFF"/>
        <w:spacing w:before="100" w:beforeAutospacing="1" w:after="100" w:afterAutospacing="1"/>
        <w:rPr>
          <w:sz w:val="22"/>
          <w:szCs w:val="22"/>
        </w:rPr>
      </w:pPr>
      <w:r w:rsidRPr="0044452E">
        <w:rPr>
          <w:sz w:val="22"/>
          <w:szCs w:val="22"/>
        </w:rPr>
        <w:t>SLOWÍK, J. 2007.</w:t>
      </w:r>
      <w:r w:rsidRPr="0044452E">
        <w:rPr>
          <w:rStyle w:val="apple-converted-space"/>
          <w:sz w:val="22"/>
          <w:szCs w:val="22"/>
        </w:rPr>
        <w:t> </w:t>
      </w:r>
      <w:r w:rsidRPr="0044452E">
        <w:rPr>
          <w:i/>
          <w:iCs/>
          <w:sz w:val="22"/>
          <w:szCs w:val="22"/>
        </w:rPr>
        <w:t>Speciální pedagogika.</w:t>
      </w:r>
      <w:r w:rsidRPr="0044452E">
        <w:rPr>
          <w:rStyle w:val="apple-converted-space"/>
          <w:sz w:val="22"/>
          <w:szCs w:val="22"/>
        </w:rPr>
        <w:t> </w:t>
      </w:r>
      <w:r w:rsidRPr="0044452E">
        <w:rPr>
          <w:sz w:val="22"/>
          <w:szCs w:val="22"/>
        </w:rPr>
        <w:t xml:space="preserve">1. vyd. Praha: </w:t>
      </w:r>
      <w:proofErr w:type="spellStart"/>
      <w:r w:rsidRPr="0044452E">
        <w:rPr>
          <w:sz w:val="22"/>
          <w:szCs w:val="22"/>
        </w:rPr>
        <w:t>Grada</w:t>
      </w:r>
      <w:proofErr w:type="spellEnd"/>
      <w:r w:rsidRPr="0044452E">
        <w:rPr>
          <w:sz w:val="22"/>
          <w:szCs w:val="22"/>
        </w:rPr>
        <w:t>. 160 s. ISBN 978-80-247-1733-3.</w:t>
      </w:r>
    </w:p>
    <w:p w:rsidR="00AC5AA2" w:rsidRPr="0044452E" w:rsidRDefault="00AC5AA2" w:rsidP="00AC5AA2">
      <w:pPr>
        <w:numPr>
          <w:ilvl w:val="0"/>
          <w:numId w:val="2"/>
        </w:numPr>
        <w:shd w:val="clear" w:color="auto" w:fill="FFFFFF"/>
        <w:spacing w:before="100" w:beforeAutospacing="1" w:after="100" w:afterAutospacing="1"/>
        <w:rPr>
          <w:sz w:val="22"/>
          <w:szCs w:val="22"/>
        </w:rPr>
      </w:pPr>
      <w:r w:rsidRPr="0044452E">
        <w:rPr>
          <w:sz w:val="22"/>
          <w:szCs w:val="22"/>
        </w:rPr>
        <w:lastRenderedPageBreak/>
        <w:t>VALENTA, M.; MÜLLER, O. 2003.</w:t>
      </w:r>
      <w:r w:rsidRPr="0044452E">
        <w:rPr>
          <w:rStyle w:val="apple-converted-space"/>
          <w:sz w:val="22"/>
          <w:szCs w:val="22"/>
        </w:rPr>
        <w:t> </w:t>
      </w:r>
      <w:proofErr w:type="spellStart"/>
      <w:r w:rsidRPr="0044452E">
        <w:rPr>
          <w:i/>
          <w:iCs/>
          <w:sz w:val="22"/>
          <w:szCs w:val="22"/>
        </w:rPr>
        <w:t>Psychopedie</w:t>
      </w:r>
      <w:proofErr w:type="spellEnd"/>
      <w:r w:rsidRPr="0044452E">
        <w:rPr>
          <w:i/>
          <w:iCs/>
          <w:sz w:val="22"/>
          <w:szCs w:val="22"/>
        </w:rPr>
        <w:t>: teoretické základy a metodika.</w:t>
      </w:r>
      <w:r w:rsidRPr="0044452E">
        <w:rPr>
          <w:rStyle w:val="apple-converted-space"/>
          <w:sz w:val="22"/>
          <w:szCs w:val="22"/>
        </w:rPr>
        <w:t> </w:t>
      </w:r>
      <w:r w:rsidRPr="0044452E">
        <w:rPr>
          <w:sz w:val="22"/>
          <w:szCs w:val="22"/>
        </w:rPr>
        <w:t>1. vyd. Praha: Parta. 439 s. ISBN 80-7320-039-2</w:t>
      </w:r>
      <w:r w:rsidRPr="0044452E">
        <w:rPr>
          <w:i/>
          <w:iCs/>
          <w:sz w:val="22"/>
          <w:szCs w:val="22"/>
        </w:rPr>
        <w:t>.</w:t>
      </w:r>
    </w:p>
    <w:p w:rsidR="00AC5AA2" w:rsidRPr="0044452E" w:rsidRDefault="00AC5AA2" w:rsidP="00AC5AA2">
      <w:pPr>
        <w:numPr>
          <w:ilvl w:val="0"/>
          <w:numId w:val="2"/>
        </w:numPr>
        <w:spacing w:before="100" w:beforeAutospacing="1" w:after="100" w:afterAutospacing="1"/>
        <w:rPr>
          <w:sz w:val="22"/>
          <w:szCs w:val="22"/>
        </w:rPr>
      </w:pPr>
      <w:r w:rsidRPr="0044452E">
        <w:rPr>
          <w:sz w:val="22"/>
          <w:szCs w:val="22"/>
        </w:rPr>
        <w:t>JESENSKÝ, J. 2000.</w:t>
      </w:r>
      <w:r w:rsidRPr="0044452E">
        <w:rPr>
          <w:rStyle w:val="apple-converted-space"/>
          <w:sz w:val="22"/>
          <w:szCs w:val="22"/>
        </w:rPr>
        <w:t> </w:t>
      </w:r>
      <w:r w:rsidRPr="0044452E">
        <w:rPr>
          <w:i/>
          <w:iCs/>
          <w:sz w:val="22"/>
          <w:szCs w:val="22"/>
        </w:rPr>
        <w:t>Základy komprehenzivní speciální pedagogiky.</w:t>
      </w:r>
      <w:r w:rsidRPr="0044452E">
        <w:rPr>
          <w:rStyle w:val="apple-converted-space"/>
          <w:sz w:val="22"/>
          <w:szCs w:val="22"/>
        </w:rPr>
        <w:t> </w:t>
      </w:r>
      <w:r w:rsidRPr="0044452E">
        <w:rPr>
          <w:sz w:val="22"/>
          <w:szCs w:val="22"/>
        </w:rPr>
        <w:t xml:space="preserve">1. vyd. Hradec Králové: </w:t>
      </w:r>
      <w:proofErr w:type="spellStart"/>
      <w:r w:rsidRPr="0044452E">
        <w:rPr>
          <w:sz w:val="22"/>
          <w:szCs w:val="22"/>
        </w:rPr>
        <w:t>Gaudeamus</w:t>
      </w:r>
      <w:proofErr w:type="spellEnd"/>
      <w:r w:rsidRPr="0044452E">
        <w:rPr>
          <w:sz w:val="22"/>
          <w:szCs w:val="22"/>
        </w:rPr>
        <w:t>. 275 s. ISBN 80-7041-196-1.</w:t>
      </w:r>
    </w:p>
    <w:p w:rsidR="00AC5AA2" w:rsidRPr="0044452E" w:rsidRDefault="00AC5AA2" w:rsidP="00AC5AA2">
      <w:pPr>
        <w:numPr>
          <w:ilvl w:val="0"/>
          <w:numId w:val="2"/>
        </w:numPr>
        <w:spacing w:before="100" w:beforeAutospacing="1" w:after="100" w:afterAutospacing="1"/>
        <w:rPr>
          <w:sz w:val="22"/>
          <w:szCs w:val="22"/>
        </w:rPr>
      </w:pPr>
      <w:r w:rsidRPr="0044452E">
        <w:rPr>
          <w:sz w:val="22"/>
          <w:szCs w:val="22"/>
        </w:rPr>
        <w:t>LECHTA, V. (</w:t>
      </w:r>
      <w:proofErr w:type="spellStart"/>
      <w:r w:rsidRPr="0044452E">
        <w:rPr>
          <w:sz w:val="22"/>
          <w:szCs w:val="22"/>
        </w:rPr>
        <w:t>ed</w:t>
      </w:r>
      <w:proofErr w:type="spellEnd"/>
      <w:r w:rsidRPr="0044452E">
        <w:rPr>
          <w:sz w:val="22"/>
          <w:szCs w:val="22"/>
        </w:rPr>
        <w:t>.). 2010. Základy inkluzivní pedagogiky: dítě s postižením, narušením a ohrožením ve škole. 1. vyd. Praha: Portál. 440 s. ISBN 978-80-7367-679-7.</w:t>
      </w:r>
    </w:p>
    <w:p w:rsidR="00AC5AA2" w:rsidRPr="0044452E" w:rsidRDefault="00AC5AA2" w:rsidP="00AC5AA2">
      <w:pPr>
        <w:numPr>
          <w:ilvl w:val="0"/>
          <w:numId w:val="2"/>
        </w:numPr>
        <w:spacing w:before="100" w:beforeAutospacing="1" w:after="100" w:afterAutospacing="1"/>
        <w:rPr>
          <w:sz w:val="22"/>
          <w:szCs w:val="22"/>
        </w:rPr>
      </w:pPr>
      <w:r w:rsidRPr="0044452E">
        <w:rPr>
          <w:sz w:val="22"/>
          <w:szCs w:val="22"/>
        </w:rPr>
        <w:t>RENOTIÉROVÁ, M.; LUDÍKOVÁ, L. et al.</w:t>
      </w:r>
      <w:r w:rsidRPr="0044452E">
        <w:rPr>
          <w:rStyle w:val="apple-converted-space"/>
          <w:sz w:val="22"/>
          <w:szCs w:val="22"/>
        </w:rPr>
        <w:t> </w:t>
      </w:r>
      <w:r w:rsidRPr="0044452E">
        <w:rPr>
          <w:i/>
          <w:iCs/>
          <w:sz w:val="22"/>
          <w:szCs w:val="22"/>
        </w:rPr>
        <w:t>Speciální pedagogika.</w:t>
      </w:r>
      <w:r w:rsidRPr="0044452E">
        <w:rPr>
          <w:rStyle w:val="apple-converted-space"/>
          <w:sz w:val="22"/>
          <w:szCs w:val="22"/>
        </w:rPr>
        <w:t> </w:t>
      </w:r>
      <w:r w:rsidRPr="0044452E">
        <w:rPr>
          <w:sz w:val="22"/>
          <w:szCs w:val="22"/>
        </w:rPr>
        <w:t>4. vyd. Olomouc: UP, s. 49–57. ISBN 80-244-1475-9.</w:t>
      </w:r>
    </w:p>
    <w:p w:rsidR="00AC5AA2" w:rsidRPr="0044452E" w:rsidRDefault="00AC5AA2" w:rsidP="00AC5AA2">
      <w:pPr>
        <w:numPr>
          <w:ilvl w:val="0"/>
          <w:numId w:val="2"/>
        </w:numPr>
        <w:shd w:val="clear" w:color="auto" w:fill="FFFFFF"/>
        <w:spacing w:before="100" w:beforeAutospacing="1" w:after="100" w:afterAutospacing="1"/>
        <w:rPr>
          <w:sz w:val="22"/>
          <w:szCs w:val="22"/>
        </w:rPr>
      </w:pPr>
      <w:r w:rsidRPr="0044452E">
        <w:rPr>
          <w:sz w:val="22"/>
          <w:szCs w:val="22"/>
        </w:rPr>
        <w:t>JESENSKÝ, J.</w:t>
      </w:r>
      <w:r w:rsidRPr="0044452E">
        <w:rPr>
          <w:rStyle w:val="apple-converted-space"/>
          <w:sz w:val="22"/>
          <w:szCs w:val="22"/>
        </w:rPr>
        <w:t> </w:t>
      </w:r>
      <w:r w:rsidRPr="0044452E">
        <w:rPr>
          <w:i/>
          <w:iCs/>
          <w:sz w:val="22"/>
          <w:szCs w:val="22"/>
        </w:rPr>
        <w:t xml:space="preserve">Andragogika a </w:t>
      </w:r>
      <w:proofErr w:type="spellStart"/>
      <w:r w:rsidRPr="0044452E">
        <w:rPr>
          <w:i/>
          <w:iCs/>
          <w:sz w:val="22"/>
          <w:szCs w:val="22"/>
        </w:rPr>
        <w:t>gerontagogika</w:t>
      </w:r>
      <w:proofErr w:type="spellEnd"/>
      <w:r w:rsidRPr="0044452E">
        <w:rPr>
          <w:i/>
          <w:iCs/>
          <w:sz w:val="22"/>
          <w:szCs w:val="22"/>
        </w:rPr>
        <w:t xml:space="preserve"> handicapovaných.</w:t>
      </w:r>
      <w:r w:rsidRPr="0044452E">
        <w:rPr>
          <w:rStyle w:val="apple-converted-space"/>
          <w:sz w:val="22"/>
          <w:szCs w:val="22"/>
        </w:rPr>
        <w:t> </w:t>
      </w:r>
      <w:r w:rsidRPr="0044452E">
        <w:rPr>
          <w:sz w:val="22"/>
          <w:szCs w:val="22"/>
        </w:rPr>
        <w:t>1. vyd. Praha: Karolinum, 2000. 354 s. ISBN 80-7184-823-9.</w:t>
      </w:r>
    </w:p>
    <w:p w:rsidR="004024C9" w:rsidRPr="0044452E" w:rsidRDefault="004024C9" w:rsidP="004024C9">
      <w:pPr>
        <w:numPr>
          <w:ilvl w:val="0"/>
          <w:numId w:val="2"/>
        </w:numPr>
        <w:shd w:val="clear" w:color="auto" w:fill="FFFFFF"/>
        <w:spacing w:before="100" w:beforeAutospacing="1" w:after="100" w:afterAutospacing="1"/>
        <w:rPr>
          <w:sz w:val="22"/>
          <w:szCs w:val="22"/>
        </w:rPr>
      </w:pPr>
      <w:r w:rsidRPr="0044452E">
        <w:rPr>
          <w:sz w:val="22"/>
          <w:szCs w:val="22"/>
        </w:rPr>
        <w:t>JANIŠ, K. 2002.</w:t>
      </w:r>
      <w:r w:rsidRPr="0044452E">
        <w:rPr>
          <w:rStyle w:val="apple-converted-space"/>
          <w:sz w:val="22"/>
          <w:szCs w:val="22"/>
        </w:rPr>
        <w:t> </w:t>
      </w:r>
      <w:r w:rsidRPr="0044452E">
        <w:rPr>
          <w:i/>
          <w:iCs/>
          <w:sz w:val="22"/>
          <w:szCs w:val="22"/>
        </w:rPr>
        <w:t>Sexuální výchova</w:t>
      </w:r>
      <w:r w:rsidRPr="0044452E">
        <w:rPr>
          <w:rStyle w:val="apple-converted-space"/>
          <w:sz w:val="22"/>
          <w:szCs w:val="22"/>
        </w:rPr>
        <w:t> </w:t>
      </w:r>
      <w:r w:rsidRPr="0044452E">
        <w:rPr>
          <w:sz w:val="22"/>
          <w:szCs w:val="22"/>
        </w:rPr>
        <w:t>–</w:t>
      </w:r>
      <w:r w:rsidRPr="0044452E">
        <w:rPr>
          <w:rStyle w:val="apple-converted-space"/>
          <w:sz w:val="22"/>
          <w:szCs w:val="22"/>
        </w:rPr>
        <w:t> </w:t>
      </w:r>
      <w:r w:rsidRPr="0044452E">
        <w:rPr>
          <w:i/>
          <w:iCs/>
          <w:sz w:val="22"/>
          <w:szCs w:val="22"/>
        </w:rPr>
        <w:t>příspěvek k teorii a praxi.</w:t>
      </w:r>
      <w:r w:rsidRPr="0044452E">
        <w:rPr>
          <w:rStyle w:val="apple-converted-space"/>
          <w:sz w:val="22"/>
          <w:szCs w:val="22"/>
        </w:rPr>
        <w:t> </w:t>
      </w:r>
      <w:r w:rsidRPr="0044452E">
        <w:rPr>
          <w:sz w:val="22"/>
          <w:szCs w:val="22"/>
        </w:rPr>
        <w:t xml:space="preserve">1. vyd. Hradec Králové: </w:t>
      </w:r>
      <w:proofErr w:type="spellStart"/>
      <w:r w:rsidRPr="0044452E">
        <w:rPr>
          <w:sz w:val="22"/>
          <w:szCs w:val="22"/>
        </w:rPr>
        <w:t>Gaudeamus</w:t>
      </w:r>
      <w:proofErr w:type="spellEnd"/>
      <w:r w:rsidRPr="0044452E">
        <w:rPr>
          <w:sz w:val="22"/>
          <w:szCs w:val="22"/>
        </w:rPr>
        <w:t>. ISBN 80-7041-377-8.</w:t>
      </w:r>
    </w:p>
    <w:p w:rsidR="004024C9" w:rsidRPr="0044452E" w:rsidRDefault="004024C9" w:rsidP="004024C9">
      <w:pPr>
        <w:numPr>
          <w:ilvl w:val="0"/>
          <w:numId w:val="2"/>
        </w:numPr>
        <w:shd w:val="clear" w:color="auto" w:fill="FFFFFF"/>
        <w:spacing w:before="100" w:beforeAutospacing="1" w:after="100" w:afterAutospacing="1"/>
        <w:rPr>
          <w:sz w:val="22"/>
          <w:szCs w:val="22"/>
        </w:rPr>
      </w:pPr>
      <w:r w:rsidRPr="0044452E">
        <w:rPr>
          <w:sz w:val="22"/>
          <w:szCs w:val="22"/>
        </w:rPr>
        <w:t xml:space="preserve">Murphy, N. A.; Elias, E. R. 2006. Sexuality </w:t>
      </w:r>
      <w:proofErr w:type="spellStart"/>
      <w:r w:rsidRPr="0044452E">
        <w:rPr>
          <w:sz w:val="22"/>
          <w:szCs w:val="22"/>
        </w:rPr>
        <w:t>of</w:t>
      </w:r>
      <w:proofErr w:type="spellEnd"/>
      <w:r w:rsidRPr="0044452E">
        <w:rPr>
          <w:sz w:val="22"/>
          <w:szCs w:val="22"/>
        </w:rPr>
        <w:t xml:space="preserve"> </w:t>
      </w:r>
      <w:proofErr w:type="spellStart"/>
      <w:r w:rsidRPr="0044452E">
        <w:rPr>
          <w:sz w:val="22"/>
          <w:szCs w:val="22"/>
        </w:rPr>
        <w:t>Children</w:t>
      </w:r>
      <w:proofErr w:type="spellEnd"/>
      <w:r w:rsidRPr="0044452E">
        <w:rPr>
          <w:sz w:val="22"/>
          <w:szCs w:val="22"/>
        </w:rPr>
        <w:t xml:space="preserve"> and </w:t>
      </w:r>
      <w:proofErr w:type="spellStart"/>
      <w:r w:rsidRPr="0044452E">
        <w:rPr>
          <w:sz w:val="22"/>
          <w:szCs w:val="22"/>
        </w:rPr>
        <w:t>Adolescents</w:t>
      </w:r>
      <w:proofErr w:type="spellEnd"/>
      <w:r w:rsidRPr="0044452E">
        <w:rPr>
          <w:sz w:val="22"/>
          <w:szCs w:val="22"/>
        </w:rPr>
        <w:t xml:space="preserve"> </w:t>
      </w:r>
      <w:proofErr w:type="spellStart"/>
      <w:r w:rsidRPr="0044452E">
        <w:rPr>
          <w:sz w:val="22"/>
          <w:szCs w:val="22"/>
        </w:rPr>
        <w:t>with</w:t>
      </w:r>
      <w:proofErr w:type="spellEnd"/>
      <w:r w:rsidRPr="0044452E">
        <w:rPr>
          <w:sz w:val="22"/>
          <w:szCs w:val="22"/>
        </w:rPr>
        <w:t xml:space="preserve"> </w:t>
      </w:r>
      <w:proofErr w:type="spellStart"/>
      <w:r w:rsidRPr="0044452E">
        <w:rPr>
          <w:sz w:val="22"/>
          <w:szCs w:val="22"/>
        </w:rPr>
        <w:t>Developmental</w:t>
      </w:r>
      <w:proofErr w:type="spellEnd"/>
      <w:r w:rsidRPr="0044452E">
        <w:rPr>
          <w:sz w:val="22"/>
          <w:szCs w:val="22"/>
        </w:rPr>
        <w:t xml:space="preserve"> </w:t>
      </w:r>
      <w:proofErr w:type="spellStart"/>
      <w:r w:rsidRPr="0044452E">
        <w:rPr>
          <w:sz w:val="22"/>
          <w:szCs w:val="22"/>
        </w:rPr>
        <w:t>Disabilities</w:t>
      </w:r>
      <w:proofErr w:type="spellEnd"/>
      <w:r w:rsidRPr="0044452E">
        <w:rPr>
          <w:sz w:val="22"/>
          <w:szCs w:val="22"/>
        </w:rPr>
        <w:t>.</w:t>
      </w:r>
      <w:r w:rsidRPr="0044452E">
        <w:rPr>
          <w:rStyle w:val="apple-converted-space"/>
          <w:sz w:val="22"/>
          <w:szCs w:val="22"/>
        </w:rPr>
        <w:t> </w:t>
      </w:r>
      <w:proofErr w:type="spellStart"/>
      <w:r w:rsidRPr="0044452E">
        <w:rPr>
          <w:i/>
          <w:iCs/>
          <w:sz w:val="22"/>
          <w:szCs w:val="22"/>
        </w:rPr>
        <w:t>Pediatrics</w:t>
      </w:r>
      <w:proofErr w:type="spellEnd"/>
      <w:r w:rsidRPr="0044452E">
        <w:rPr>
          <w:rStyle w:val="apple-converted-space"/>
          <w:sz w:val="22"/>
          <w:szCs w:val="22"/>
        </w:rPr>
        <w:t> </w:t>
      </w:r>
      <w:r w:rsidRPr="0044452E">
        <w:rPr>
          <w:sz w:val="22"/>
          <w:szCs w:val="22"/>
        </w:rPr>
        <w:t>[online]. Č. 1, s. 389–403, 2007-11-28J./ Dostupné z http//: www.pediatrics.org.</w:t>
      </w:r>
    </w:p>
    <w:p w:rsidR="004024C9" w:rsidRPr="0044452E" w:rsidRDefault="004024C9" w:rsidP="004024C9">
      <w:pPr>
        <w:numPr>
          <w:ilvl w:val="0"/>
          <w:numId w:val="2"/>
        </w:numPr>
        <w:shd w:val="clear" w:color="auto" w:fill="FFFFFF"/>
        <w:spacing w:before="100" w:beforeAutospacing="1" w:after="100" w:afterAutospacing="1"/>
        <w:rPr>
          <w:sz w:val="22"/>
          <w:szCs w:val="22"/>
        </w:rPr>
      </w:pPr>
      <w:r w:rsidRPr="0044452E">
        <w:rPr>
          <w:sz w:val="22"/>
          <w:szCs w:val="22"/>
        </w:rPr>
        <w:t>SMOLÍKOVÁ, K.; HAJNOVÁ, R. 1997.</w:t>
      </w:r>
      <w:r w:rsidRPr="0044452E">
        <w:rPr>
          <w:rStyle w:val="apple-converted-space"/>
          <w:sz w:val="22"/>
          <w:szCs w:val="22"/>
        </w:rPr>
        <w:t> </w:t>
      </w:r>
      <w:r w:rsidRPr="0044452E">
        <w:rPr>
          <w:i/>
          <w:iCs/>
          <w:sz w:val="22"/>
          <w:szCs w:val="22"/>
        </w:rPr>
        <w:t>Než se dítě zeptá… Program sexuální výchovy dětí předškolního věku.</w:t>
      </w:r>
      <w:r w:rsidRPr="0044452E">
        <w:rPr>
          <w:rStyle w:val="apple-converted-space"/>
          <w:sz w:val="22"/>
          <w:szCs w:val="22"/>
        </w:rPr>
        <w:t> </w:t>
      </w:r>
      <w:r w:rsidRPr="0044452E">
        <w:rPr>
          <w:sz w:val="22"/>
          <w:szCs w:val="22"/>
        </w:rPr>
        <w:t>1. vyd. Praha: Portál. ISBN 80-7178-132-0.</w:t>
      </w:r>
    </w:p>
    <w:p w:rsidR="004024C9" w:rsidRPr="0044452E" w:rsidRDefault="004024C9" w:rsidP="004024C9">
      <w:pPr>
        <w:numPr>
          <w:ilvl w:val="0"/>
          <w:numId w:val="2"/>
        </w:numPr>
        <w:shd w:val="clear" w:color="auto" w:fill="FFFFFF"/>
        <w:spacing w:before="100" w:beforeAutospacing="1" w:after="100" w:afterAutospacing="1"/>
        <w:rPr>
          <w:sz w:val="22"/>
          <w:szCs w:val="22"/>
        </w:rPr>
      </w:pPr>
      <w:r w:rsidRPr="0044452E">
        <w:rPr>
          <w:sz w:val="22"/>
          <w:szCs w:val="22"/>
        </w:rPr>
        <w:t xml:space="preserve">VALENTA, M.; </w:t>
      </w:r>
      <w:proofErr w:type="spellStart"/>
      <w:r w:rsidRPr="0044452E">
        <w:rPr>
          <w:sz w:val="22"/>
          <w:szCs w:val="22"/>
        </w:rPr>
        <w:t>müller</w:t>
      </w:r>
      <w:proofErr w:type="spellEnd"/>
      <w:r w:rsidRPr="0044452E">
        <w:rPr>
          <w:sz w:val="22"/>
          <w:szCs w:val="22"/>
        </w:rPr>
        <w:t>, o. et al. 2007.</w:t>
      </w:r>
      <w:r w:rsidRPr="0044452E">
        <w:rPr>
          <w:rStyle w:val="apple-converted-space"/>
          <w:sz w:val="22"/>
          <w:szCs w:val="22"/>
        </w:rPr>
        <w:t> </w:t>
      </w:r>
      <w:proofErr w:type="spellStart"/>
      <w:r w:rsidRPr="0044452E">
        <w:rPr>
          <w:i/>
          <w:iCs/>
          <w:sz w:val="22"/>
          <w:szCs w:val="22"/>
        </w:rPr>
        <w:t>Psychopedie</w:t>
      </w:r>
      <w:proofErr w:type="spellEnd"/>
      <w:r w:rsidRPr="0044452E">
        <w:rPr>
          <w:i/>
          <w:iCs/>
          <w:sz w:val="22"/>
          <w:szCs w:val="22"/>
        </w:rPr>
        <w:t>. Teoretické základy a metodika.</w:t>
      </w:r>
      <w:r w:rsidRPr="0044452E">
        <w:rPr>
          <w:rStyle w:val="apple-converted-space"/>
          <w:sz w:val="22"/>
          <w:szCs w:val="22"/>
        </w:rPr>
        <w:t> </w:t>
      </w:r>
      <w:r w:rsidRPr="0044452E">
        <w:rPr>
          <w:sz w:val="22"/>
          <w:szCs w:val="22"/>
        </w:rPr>
        <w:t>3. vyd. Praha: Parta. ISBN 978-80-7320-099-2. </w:t>
      </w:r>
    </w:p>
    <w:p w:rsidR="004024C9" w:rsidRPr="0044452E" w:rsidRDefault="004024C9" w:rsidP="004024C9">
      <w:pPr>
        <w:numPr>
          <w:ilvl w:val="0"/>
          <w:numId w:val="2"/>
        </w:numPr>
        <w:shd w:val="clear" w:color="auto" w:fill="FFFFFF"/>
        <w:spacing w:before="100" w:beforeAutospacing="1" w:after="100" w:afterAutospacing="1"/>
        <w:rPr>
          <w:sz w:val="22"/>
          <w:szCs w:val="22"/>
        </w:rPr>
      </w:pPr>
      <w:proofErr w:type="spellStart"/>
      <w:r w:rsidRPr="0044452E">
        <w:rPr>
          <w:sz w:val="22"/>
          <w:szCs w:val="22"/>
        </w:rPr>
        <w:t>Dunovský</w:t>
      </w:r>
      <w:proofErr w:type="spellEnd"/>
      <w:r w:rsidRPr="0044452E">
        <w:rPr>
          <w:sz w:val="22"/>
          <w:szCs w:val="22"/>
        </w:rPr>
        <w:t>, J.; Dytrych, Z.; Matějček, Z. 1998.</w:t>
      </w:r>
      <w:r w:rsidRPr="0044452E">
        <w:rPr>
          <w:rStyle w:val="apple-converted-space"/>
          <w:sz w:val="22"/>
          <w:szCs w:val="22"/>
        </w:rPr>
        <w:t> </w:t>
      </w:r>
      <w:r w:rsidRPr="0044452E">
        <w:rPr>
          <w:i/>
          <w:iCs/>
          <w:sz w:val="22"/>
          <w:szCs w:val="22"/>
        </w:rPr>
        <w:t>Týrané, zneužívané a zanedbané dítě.</w:t>
      </w:r>
      <w:r w:rsidRPr="0044452E">
        <w:rPr>
          <w:rStyle w:val="apple-converted-space"/>
          <w:sz w:val="22"/>
          <w:szCs w:val="22"/>
        </w:rPr>
        <w:t> </w:t>
      </w:r>
      <w:r w:rsidRPr="0044452E">
        <w:rPr>
          <w:sz w:val="22"/>
          <w:szCs w:val="22"/>
        </w:rPr>
        <w:t xml:space="preserve">1. vyd. Praha: </w:t>
      </w:r>
      <w:proofErr w:type="spellStart"/>
      <w:r w:rsidRPr="0044452E">
        <w:rPr>
          <w:sz w:val="22"/>
          <w:szCs w:val="22"/>
        </w:rPr>
        <w:t>Grada</w:t>
      </w:r>
      <w:proofErr w:type="spellEnd"/>
      <w:r w:rsidRPr="0044452E">
        <w:rPr>
          <w:sz w:val="22"/>
          <w:szCs w:val="22"/>
        </w:rPr>
        <w:t xml:space="preserve"> </w:t>
      </w:r>
      <w:proofErr w:type="spellStart"/>
      <w:r w:rsidRPr="0044452E">
        <w:rPr>
          <w:sz w:val="22"/>
          <w:szCs w:val="22"/>
        </w:rPr>
        <w:t>Publishing</w:t>
      </w:r>
      <w:proofErr w:type="spellEnd"/>
      <w:r w:rsidRPr="0044452E">
        <w:rPr>
          <w:sz w:val="22"/>
          <w:szCs w:val="22"/>
        </w:rPr>
        <w:t>. ISBN 80-85121-99-9.</w:t>
      </w:r>
    </w:p>
    <w:p w:rsidR="004024C9" w:rsidRPr="0044452E" w:rsidRDefault="004024C9" w:rsidP="004024C9">
      <w:pPr>
        <w:numPr>
          <w:ilvl w:val="0"/>
          <w:numId w:val="2"/>
        </w:numPr>
        <w:shd w:val="clear" w:color="auto" w:fill="FFFFFF"/>
        <w:spacing w:before="100" w:beforeAutospacing="1" w:after="100" w:afterAutospacing="1"/>
        <w:rPr>
          <w:sz w:val="22"/>
          <w:szCs w:val="22"/>
        </w:rPr>
      </w:pPr>
      <w:proofErr w:type="spellStart"/>
      <w:r w:rsidRPr="0044452E">
        <w:rPr>
          <w:sz w:val="22"/>
          <w:szCs w:val="22"/>
        </w:rPr>
        <w:t>Kýrová</w:t>
      </w:r>
      <w:proofErr w:type="spellEnd"/>
      <w:r w:rsidRPr="0044452E">
        <w:rPr>
          <w:sz w:val="22"/>
          <w:szCs w:val="22"/>
        </w:rPr>
        <w:t>, L. 2006.</w:t>
      </w:r>
      <w:r w:rsidRPr="0044452E">
        <w:rPr>
          <w:rStyle w:val="apple-converted-space"/>
          <w:sz w:val="22"/>
          <w:szCs w:val="22"/>
        </w:rPr>
        <w:t> </w:t>
      </w:r>
      <w:r w:rsidRPr="0044452E">
        <w:rPr>
          <w:i/>
          <w:iCs/>
          <w:sz w:val="22"/>
          <w:szCs w:val="22"/>
        </w:rPr>
        <w:t>Sexuální zneužívání dětí.</w:t>
      </w:r>
      <w:r w:rsidRPr="0044452E">
        <w:rPr>
          <w:rStyle w:val="apple-converted-space"/>
          <w:sz w:val="22"/>
          <w:szCs w:val="22"/>
        </w:rPr>
        <w:t> </w:t>
      </w:r>
      <w:r w:rsidRPr="0044452E">
        <w:rPr>
          <w:sz w:val="22"/>
          <w:szCs w:val="22"/>
        </w:rPr>
        <w:t xml:space="preserve">Brno. </w:t>
      </w:r>
      <w:proofErr w:type="gramStart"/>
      <w:r w:rsidRPr="0044452E">
        <w:rPr>
          <w:sz w:val="22"/>
          <w:szCs w:val="22"/>
        </w:rPr>
        <w:t>MU</w:t>
      </w:r>
      <w:proofErr w:type="gramEnd"/>
      <w:r w:rsidRPr="0044452E">
        <w:rPr>
          <w:sz w:val="22"/>
          <w:szCs w:val="22"/>
        </w:rPr>
        <w:t xml:space="preserve"> Brno. Bakalářská práce.</w:t>
      </w:r>
    </w:p>
    <w:p w:rsidR="004024C9" w:rsidRPr="0044452E" w:rsidRDefault="004024C9" w:rsidP="004024C9">
      <w:pPr>
        <w:numPr>
          <w:ilvl w:val="0"/>
          <w:numId w:val="2"/>
        </w:numPr>
        <w:shd w:val="clear" w:color="auto" w:fill="FFFFFF"/>
        <w:spacing w:before="100" w:beforeAutospacing="1" w:after="100" w:afterAutospacing="1"/>
        <w:rPr>
          <w:sz w:val="22"/>
          <w:szCs w:val="22"/>
        </w:rPr>
      </w:pPr>
      <w:r w:rsidRPr="0044452E">
        <w:rPr>
          <w:sz w:val="22"/>
          <w:szCs w:val="22"/>
        </w:rPr>
        <w:t>ŘÍČAN, P. 1995.</w:t>
      </w:r>
      <w:r w:rsidRPr="0044452E">
        <w:rPr>
          <w:rStyle w:val="apple-converted-space"/>
          <w:sz w:val="22"/>
          <w:szCs w:val="22"/>
        </w:rPr>
        <w:t> </w:t>
      </w:r>
      <w:r w:rsidRPr="0044452E">
        <w:rPr>
          <w:i/>
          <w:iCs/>
          <w:sz w:val="22"/>
          <w:szCs w:val="22"/>
        </w:rPr>
        <w:t>Agresivita a šikana mezi dětmi: jak dát dětem ve škole pocit bezpečí</w:t>
      </w:r>
      <w:r w:rsidRPr="0044452E">
        <w:rPr>
          <w:sz w:val="22"/>
          <w:szCs w:val="22"/>
        </w:rPr>
        <w:t>. 1. vyd. Pr</w:t>
      </w:r>
      <w:r w:rsidR="009A1262" w:rsidRPr="0044452E">
        <w:rPr>
          <w:sz w:val="22"/>
          <w:szCs w:val="22"/>
        </w:rPr>
        <w:t>aha: Portál. ISBN 80-7178-0499.</w:t>
      </w:r>
      <w:r w:rsidRPr="0044452E">
        <w:rPr>
          <w:sz w:val="22"/>
          <w:szCs w:val="22"/>
        </w:rPr>
        <w:t> </w:t>
      </w:r>
    </w:p>
    <w:p w:rsidR="004024C9" w:rsidRPr="0044452E" w:rsidRDefault="004024C9" w:rsidP="004024C9">
      <w:pPr>
        <w:numPr>
          <w:ilvl w:val="0"/>
          <w:numId w:val="2"/>
        </w:numPr>
        <w:shd w:val="clear" w:color="auto" w:fill="FFFFFF"/>
        <w:spacing w:before="100" w:beforeAutospacing="1" w:after="100" w:afterAutospacing="1"/>
        <w:rPr>
          <w:sz w:val="22"/>
          <w:szCs w:val="22"/>
        </w:rPr>
      </w:pPr>
      <w:proofErr w:type="spellStart"/>
      <w:r w:rsidRPr="0044452E">
        <w:rPr>
          <w:sz w:val="22"/>
          <w:szCs w:val="22"/>
        </w:rPr>
        <w:t>Täubner</w:t>
      </w:r>
      <w:proofErr w:type="spellEnd"/>
      <w:r w:rsidRPr="0044452E">
        <w:rPr>
          <w:sz w:val="22"/>
          <w:szCs w:val="22"/>
        </w:rPr>
        <w:t>, V. 1996.</w:t>
      </w:r>
      <w:r w:rsidRPr="0044452E">
        <w:rPr>
          <w:rStyle w:val="apple-converted-space"/>
          <w:sz w:val="22"/>
          <w:szCs w:val="22"/>
        </w:rPr>
        <w:t> </w:t>
      </w:r>
      <w:r w:rsidRPr="0044452E">
        <w:rPr>
          <w:i/>
          <w:iCs/>
          <w:sz w:val="22"/>
          <w:szCs w:val="22"/>
        </w:rPr>
        <w:t>Nejstřeženější tajemství: sexuální zneužívání dětí.</w:t>
      </w:r>
      <w:r w:rsidRPr="0044452E">
        <w:rPr>
          <w:rStyle w:val="apple-converted-space"/>
          <w:sz w:val="22"/>
          <w:szCs w:val="22"/>
        </w:rPr>
        <w:t> </w:t>
      </w:r>
      <w:r w:rsidRPr="0044452E">
        <w:rPr>
          <w:sz w:val="22"/>
          <w:szCs w:val="22"/>
        </w:rPr>
        <w:t xml:space="preserve">1. vyd. Praha: </w:t>
      </w:r>
      <w:proofErr w:type="spellStart"/>
      <w:r w:rsidRPr="0044452E">
        <w:rPr>
          <w:sz w:val="22"/>
          <w:szCs w:val="22"/>
        </w:rPr>
        <w:t>Trizonia</w:t>
      </w:r>
      <w:proofErr w:type="spellEnd"/>
      <w:r w:rsidRPr="0044452E">
        <w:rPr>
          <w:sz w:val="22"/>
          <w:szCs w:val="22"/>
        </w:rPr>
        <w:t>. ISBN 80-85573-72-5.</w:t>
      </w:r>
    </w:p>
    <w:p w:rsidR="004024C9" w:rsidRPr="0044452E" w:rsidRDefault="004024C9" w:rsidP="004024C9">
      <w:pPr>
        <w:numPr>
          <w:ilvl w:val="0"/>
          <w:numId w:val="2"/>
        </w:numPr>
        <w:shd w:val="clear" w:color="auto" w:fill="FFFFFF"/>
        <w:spacing w:before="100" w:beforeAutospacing="1" w:after="100" w:afterAutospacing="1"/>
        <w:rPr>
          <w:sz w:val="22"/>
          <w:szCs w:val="22"/>
        </w:rPr>
      </w:pPr>
      <w:r w:rsidRPr="0044452E">
        <w:rPr>
          <w:sz w:val="22"/>
          <w:szCs w:val="22"/>
        </w:rPr>
        <w:t>Volfová, I.; Kozáková, Z.; Velemínský, M. 2008.</w:t>
      </w:r>
      <w:r w:rsidRPr="0044452E">
        <w:rPr>
          <w:rStyle w:val="apple-converted-space"/>
          <w:sz w:val="22"/>
          <w:szCs w:val="22"/>
        </w:rPr>
        <w:t> </w:t>
      </w:r>
      <w:r w:rsidRPr="0044452E">
        <w:rPr>
          <w:i/>
          <w:iCs/>
          <w:sz w:val="22"/>
          <w:szCs w:val="22"/>
        </w:rPr>
        <w:t>Prevence sexuálního zneužívání dětí a adolescentů se specifickými potřebami</w:t>
      </w:r>
      <w:r w:rsidRPr="0044452E">
        <w:rPr>
          <w:sz w:val="22"/>
          <w:szCs w:val="22"/>
        </w:rPr>
        <w:t>. 1. vyd. Praha: Triton. ISBN 978-80-7387-129-1.</w:t>
      </w:r>
    </w:p>
    <w:p w:rsidR="004024C9" w:rsidRPr="0044452E" w:rsidRDefault="004024C9" w:rsidP="004024C9">
      <w:pPr>
        <w:numPr>
          <w:ilvl w:val="0"/>
          <w:numId w:val="2"/>
        </w:numPr>
        <w:shd w:val="clear" w:color="auto" w:fill="FFFFFF"/>
        <w:spacing w:before="100" w:beforeAutospacing="1" w:after="100" w:afterAutospacing="1"/>
        <w:rPr>
          <w:sz w:val="22"/>
          <w:szCs w:val="22"/>
        </w:rPr>
      </w:pPr>
      <w:r w:rsidRPr="0044452E">
        <w:rPr>
          <w:sz w:val="22"/>
          <w:szCs w:val="22"/>
        </w:rPr>
        <w:t xml:space="preserve">Volfová, I.; Ramešová, M.; </w:t>
      </w:r>
      <w:proofErr w:type="spellStart"/>
      <w:r w:rsidRPr="0044452E">
        <w:rPr>
          <w:sz w:val="22"/>
          <w:szCs w:val="22"/>
        </w:rPr>
        <w:t>Šuléřová</w:t>
      </w:r>
      <w:proofErr w:type="spellEnd"/>
      <w:r w:rsidRPr="0044452E">
        <w:rPr>
          <w:sz w:val="22"/>
          <w:szCs w:val="22"/>
        </w:rPr>
        <w:t>, K. 2007. Komplexní přístup k problematice syndromu CAN</w:t>
      </w:r>
      <w:r w:rsidRPr="0044452E">
        <w:rPr>
          <w:i/>
          <w:iCs/>
          <w:sz w:val="22"/>
          <w:szCs w:val="22"/>
        </w:rPr>
        <w:t>.</w:t>
      </w:r>
      <w:r w:rsidRPr="0044452E">
        <w:rPr>
          <w:rStyle w:val="apple-converted-space"/>
          <w:sz w:val="22"/>
          <w:szCs w:val="22"/>
        </w:rPr>
        <w:t> </w:t>
      </w:r>
      <w:r w:rsidRPr="0044452E">
        <w:rPr>
          <w:sz w:val="22"/>
          <w:szCs w:val="22"/>
        </w:rPr>
        <w:t>In:</w:t>
      </w:r>
      <w:r w:rsidRPr="0044452E">
        <w:rPr>
          <w:rStyle w:val="apple-converted-space"/>
          <w:sz w:val="22"/>
          <w:szCs w:val="22"/>
        </w:rPr>
        <w:t> </w:t>
      </w:r>
      <w:r w:rsidRPr="0044452E">
        <w:rPr>
          <w:i/>
          <w:iCs/>
          <w:sz w:val="22"/>
          <w:szCs w:val="22"/>
        </w:rPr>
        <w:t>Vzdělávání poskytovatelů sociálních služeb</w:t>
      </w:r>
      <w:r w:rsidRPr="0044452E">
        <w:rPr>
          <w:sz w:val="22"/>
          <w:szCs w:val="22"/>
        </w:rPr>
        <w:t>.</w:t>
      </w:r>
      <w:r w:rsidR="009A1262" w:rsidRPr="0044452E">
        <w:rPr>
          <w:sz w:val="22"/>
          <w:szCs w:val="22"/>
        </w:rPr>
        <w:t xml:space="preserve"> </w:t>
      </w:r>
      <w:r w:rsidRPr="0044452E">
        <w:rPr>
          <w:sz w:val="22"/>
          <w:szCs w:val="22"/>
        </w:rPr>
        <w:t>České Budějovice: JU v Českých Budějovicích. ISBN 978-80-7394-064-5.</w:t>
      </w:r>
    </w:p>
    <w:p w:rsidR="004024C9" w:rsidRPr="0044452E" w:rsidRDefault="004024C9" w:rsidP="004024C9">
      <w:pPr>
        <w:numPr>
          <w:ilvl w:val="0"/>
          <w:numId w:val="2"/>
        </w:numPr>
        <w:shd w:val="clear" w:color="auto" w:fill="FFFFFF"/>
        <w:spacing w:before="100" w:beforeAutospacing="1" w:after="100" w:afterAutospacing="1"/>
        <w:rPr>
          <w:sz w:val="22"/>
          <w:szCs w:val="22"/>
        </w:rPr>
      </w:pPr>
      <w:r w:rsidRPr="0044452E">
        <w:rPr>
          <w:sz w:val="22"/>
          <w:szCs w:val="22"/>
        </w:rPr>
        <w:t>VÍTKOVÁ, M. (</w:t>
      </w:r>
      <w:proofErr w:type="spellStart"/>
      <w:r w:rsidRPr="0044452E">
        <w:rPr>
          <w:sz w:val="22"/>
          <w:szCs w:val="22"/>
        </w:rPr>
        <w:t>ed</w:t>
      </w:r>
      <w:proofErr w:type="spellEnd"/>
      <w:r w:rsidRPr="0044452E">
        <w:rPr>
          <w:sz w:val="22"/>
          <w:szCs w:val="22"/>
        </w:rPr>
        <w:t>.)</w:t>
      </w:r>
      <w:r w:rsidRPr="0044452E">
        <w:rPr>
          <w:rStyle w:val="apple-converted-space"/>
          <w:sz w:val="22"/>
          <w:szCs w:val="22"/>
        </w:rPr>
        <w:t> </w:t>
      </w:r>
      <w:proofErr w:type="spellStart"/>
      <w:r w:rsidRPr="0044452E">
        <w:rPr>
          <w:i/>
          <w:iCs/>
          <w:sz w:val="22"/>
          <w:szCs w:val="22"/>
        </w:rPr>
        <w:t>Integrativní</w:t>
      </w:r>
      <w:proofErr w:type="spellEnd"/>
      <w:r w:rsidRPr="0044452E">
        <w:rPr>
          <w:i/>
          <w:iCs/>
          <w:sz w:val="22"/>
          <w:szCs w:val="22"/>
        </w:rPr>
        <w:t xml:space="preserve"> speciální pedagogika. Integrace školní a sociální</w:t>
      </w:r>
      <w:r w:rsidRPr="0044452E">
        <w:rPr>
          <w:sz w:val="22"/>
          <w:szCs w:val="22"/>
        </w:rPr>
        <w:t xml:space="preserve">. 2. rozšířené a </w:t>
      </w:r>
      <w:proofErr w:type="spellStart"/>
      <w:r w:rsidRPr="0044452E">
        <w:rPr>
          <w:sz w:val="22"/>
          <w:szCs w:val="22"/>
        </w:rPr>
        <w:t>přeprac</w:t>
      </w:r>
      <w:proofErr w:type="spellEnd"/>
      <w:r w:rsidRPr="0044452E">
        <w:rPr>
          <w:sz w:val="22"/>
          <w:szCs w:val="22"/>
        </w:rPr>
        <w:t xml:space="preserve">. vydání. Brno: </w:t>
      </w:r>
      <w:proofErr w:type="spellStart"/>
      <w:r w:rsidRPr="0044452E">
        <w:rPr>
          <w:sz w:val="22"/>
          <w:szCs w:val="22"/>
        </w:rPr>
        <w:t>Paido</w:t>
      </w:r>
      <w:proofErr w:type="spellEnd"/>
      <w:r w:rsidRPr="0044452E">
        <w:rPr>
          <w:sz w:val="22"/>
          <w:szCs w:val="22"/>
        </w:rPr>
        <w:t>, 2004. 463 s. ISBN 80-7315-071-9.</w:t>
      </w:r>
    </w:p>
    <w:p w:rsidR="004024C9" w:rsidRPr="0044452E" w:rsidRDefault="004024C9" w:rsidP="004024C9">
      <w:pPr>
        <w:numPr>
          <w:ilvl w:val="0"/>
          <w:numId w:val="2"/>
        </w:numPr>
        <w:shd w:val="clear" w:color="auto" w:fill="FFFFFF"/>
        <w:spacing w:before="100" w:beforeAutospacing="1" w:after="100" w:afterAutospacing="1"/>
        <w:rPr>
          <w:sz w:val="22"/>
          <w:szCs w:val="22"/>
        </w:rPr>
      </w:pPr>
      <w:r w:rsidRPr="0044452E">
        <w:rPr>
          <w:sz w:val="22"/>
          <w:szCs w:val="22"/>
        </w:rPr>
        <w:t>JANOVCOVÁ, Z.</w:t>
      </w:r>
      <w:r w:rsidRPr="0044452E">
        <w:rPr>
          <w:rStyle w:val="apple-converted-space"/>
          <w:sz w:val="22"/>
          <w:szCs w:val="22"/>
        </w:rPr>
        <w:t> </w:t>
      </w:r>
      <w:r w:rsidRPr="0044452E">
        <w:rPr>
          <w:i/>
          <w:iCs/>
          <w:sz w:val="22"/>
          <w:szCs w:val="22"/>
        </w:rPr>
        <w:t>Alternativní a augmentativní komunikace.</w:t>
      </w:r>
      <w:r w:rsidRPr="0044452E">
        <w:rPr>
          <w:rStyle w:val="apple-converted-space"/>
          <w:sz w:val="22"/>
          <w:szCs w:val="22"/>
        </w:rPr>
        <w:t> </w:t>
      </w:r>
      <w:r w:rsidRPr="0044452E">
        <w:rPr>
          <w:sz w:val="22"/>
          <w:szCs w:val="22"/>
        </w:rPr>
        <w:t xml:space="preserve">1. vyd. Brno: </w:t>
      </w:r>
      <w:proofErr w:type="spellStart"/>
      <w:r w:rsidRPr="0044452E">
        <w:rPr>
          <w:sz w:val="22"/>
          <w:szCs w:val="22"/>
        </w:rPr>
        <w:t>PdF</w:t>
      </w:r>
      <w:proofErr w:type="spellEnd"/>
      <w:r w:rsidRPr="0044452E">
        <w:rPr>
          <w:sz w:val="22"/>
          <w:szCs w:val="22"/>
        </w:rPr>
        <w:t xml:space="preserve"> MU, 2003. 48 s. ISBN 80-210-3204-9.</w:t>
      </w:r>
    </w:p>
    <w:p w:rsidR="004024C9" w:rsidRPr="0044452E" w:rsidRDefault="004024C9" w:rsidP="004024C9">
      <w:pPr>
        <w:numPr>
          <w:ilvl w:val="0"/>
          <w:numId w:val="2"/>
        </w:numPr>
        <w:shd w:val="clear" w:color="auto" w:fill="FFFFFF"/>
        <w:spacing w:before="100" w:beforeAutospacing="1" w:after="100" w:afterAutospacing="1"/>
        <w:rPr>
          <w:sz w:val="22"/>
          <w:szCs w:val="22"/>
        </w:rPr>
      </w:pPr>
      <w:r w:rsidRPr="0044452E">
        <w:rPr>
          <w:sz w:val="22"/>
          <w:szCs w:val="22"/>
        </w:rPr>
        <w:t>VAŠEK, Š.</w:t>
      </w:r>
      <w:r w:rsidRPr="0044452E">
        <w:rPr>
          <w:rStyle w:val="apple-converted-space"/>
          <w:sz w:val="22"/>
          <w:szCs w:val="22"/>
        </w:rPr>
        <w:t> </w:t>
      </w:r>
      <w:r w:rsidRPr="0044452E">
        <w:rPr>
          <w:i/>
          <w:iCs/>
          <w:sz w:val="22"/>
          <w:szCs w:val="22"/>
        </w:rPr>
        <w:t>Základy speciální pedagogiky.</w:t>
      </w:r>
      <w:r w:rsidRPr="0044452E">
        <w:rPr>
          <w:rStyle w:val="apple-converted-space"/>
          <w:sz w:val="22"/>
          <w:szCs w:val="22"/>
        </w:rPr>
        <w:t> </w:t>
      </w:r>
      <w:r w:rsidRPr="0044452E">
        <w:rPr>
          <w:sz w:val="22"/>
          <w:szCs w:val="22"/>
        </w:rPr>
        <w:t xml:space="preserve">Bratislava: </w:t>
      </w:r>
      <w:proofErr w:type="spellStart"/>
      <w:r w:rsidRPr="0044452E">
        <w:rPr>
          <w:sz w:val="22"/>
          <w:szCs w:val="22"/>
        </w:rPr>
        <w:t>Sapientia</w:t>
      </w:r>
      <w:proofErr w:type="spellEnd"/>
      <w:r w:rsidRPr="0044452E">
        <w:rPr>
          <w:sz w:val="22"/>
          <w:szCs w:val="22"/>
        </w:rPr>
        <w:t>, 2003. ISBN 80-968797-0-7.</w:t>
      </w:r>
    </w:p>
    <w:p w:rsidR="004024C9" w:rsidRPr="0044452E" w:rsidRDefault="004024C9" w:rsidP="004024C9">
      <w:pPr>
        <w:numPr>
          <w:ilvl w:val="0"/>
          <w:numId w:val="2"/>
        </w:numPr>
        <w:shd w:val="clear" w:color="auto" w:fill="FFFFFF"/>
        <w:spacing w:before="100" w:beforeAutospacing="1" w:after="100" w:afterAutospacing="1"/>
        <w:rPr>
          <w:sz w:val="22"/>
          <w:szCs w:val="22"/>
        </w:rPr>
      </w:pPr>
      <w:r w:rsidRPr="0044452E">
        <w:rPr>
          <w:sz w:val="22"/>
          <w:szCs w:val="22"/>
        </w:rPr>
        <w:t>BANDŽUCHOVÁ, I. K využití metod alternativní a augmentativní komunikace u dětí se závažným postižením vývoje řečových schopností. In</w:t>
      </w:r>
      <w:r w:rsidRPr="0044452E">
        <w:rPr>
          <w:rStyle w:val="apple-converted-space"/>
          <w:sz w:val="22"/>
          <w:szCs w:val="22"/>
        </w:rPr>
        <w:t> </w:t>
      </w:r>
      <w:r w:rsidRPr="0044452E">
        <w:rPr>
          <w:i/>
          <w:iCs/>
          <w:sz w:val="22"/>
          <w:szCs w:val="22"/>
        </w:rPr>
        <w:t>Diagnostika a terapie poruch komunikace</w:t>
      </w:r>
      <w:r w:rsidRPr="0044452E">
        <w:rPr>
          <w:sz w:val="22"/>
          <w:szCs w:val="22"/>
        </w:rPr>
        <w:t>, 2002, roč. V., č. 2, s. 2–24.</w:t>
      </w:r>
    </w:p>
    <w:p w:rsidR="004024C9" w:rsidRPr="0044452E" w:rsidRDefault="004024C9" w:rsidP="004024C9">
      <w:pPr>
        <w:numPr>
          <w:ilvl w:val="0"/>
          <w:numId w:val="2"/>
        </w:numPr>
        <w:shd w:val="clear" w:color="auto" w:fill="FFFFFF"/>
        <w:spacing w:before="100" w:beforeAutospacing="1" w:after="100" w:afterAutospacing="1"/>
        <w:rPr>
          <w:sz w:val="22"/>
          <w:szCs w:val="22"/>
        </w:rPr>
      </w:pPr>
      <w:r w:rsidRPr="0044452E">
        <w:rPr>
          <w:sz w:val="22"/>
          <w:szCs w:val="22"/>
        </w:rPr>
        <w:t>BEEROVÁ, E. Aktuální stav užívání prostředků alternativní a augmentativní komunikace. In</w:t>
      </w:r>
      <w:r w:rsidRPr="0044452E">
        <w:rPr>
          <w:rStyle w:val="apple-converted-space"/>
          <w:sz w:val="22"/>
          <w:szCs w:val="22"/>
        </w:rPr>
        <w:t> </w:t>
      </w:r>
      <w:r w:rsidRPr="0044452E">
        <w:rPr>
          <w:i/>
          <w:iCs/>
          <w:sz w:val="22"/>
          <w:szCs w:val="22"/>
        </w:rPr>
        <w:t>Speciální pedagogika</w:t>
      </w:r>
      <w:r w:rsidRPr="0044452E">
        <w:rPr>
          <w:sz w:val="22"/>
          <w:szCs w:val="22"/>
        </w:rPr>
        <w:t>, 2005, roč. XV., č. 2., s. 104–113. ISSN 1211-2720.</w:t>
      </w:r>
    </w:p>
    <w:p w:rsidR="004024C9" w:rsidRPr="0044452E" w:rsidRDefault="004024C9" w:rsidP="004024C9">
      <w:pPr>
        <w:numPr>
          <w:ilvl w:val="0"/>
          <w:numId w:val="2"/>
        </w:numPr>
        <w:shd w:val="clear" w:color="auto" w:fill="FFFFFF"/>
        <w:spacing w:before="100" w:beforeAutospacing="1" w:after="100" w:afterAutospacing="1"/>
        <w:rPr>
          <w:sz w:val="22"/>
          <w:szCs w:val="22"/>
        </w:rPr>
      </w:pPr>
      <w:r w:rsidRPr="0044452E">
        <w:rPr>
          <w:sz w:val="22"/>
          <w:szCs w:val="22"/>
        </w:rPr>
        <w:t>JANOVCOVÁ, Z.</w:t>
      </w:r>
      <w:r w:rsidRPr="0044452E">
        <w:rPr>
          <w:rStyle w:val="apple-converted-space"/>
          <w:sz w:val="22"/>
          <w:szCs w:val="22"/>
        </w:rPr>
        <w:t> </w:t>
      </w:r>
      <w:r w:rsidRPr="0044452E">
        <w:rPr>
          <w:i/>
          <w:iCs/>
          <w:sz w:val="22"/>
          <w:szCs w:val="22"/>
        </w:rPr>
        <w:t>Alternativní a augmentativní komunikace.</w:t>
      </w:r>
      <w:r w:rsidRPr="0044452E">
        <w:rPr>
          <w:rStyle w:val="apple-converted-space"/>
          <w:sz w:val="22"/>
          <w:szCs w:val="22"/>
        </w:rPr>
        <w:t> </w:t>
      </w:r>
      <w:r w:rsidRPr="0044452E">
        <w:rPr>
          <w:sz w:val="22"/>
          <w:szCs w:val="22"/>
        </w:rPr>
        <w:t xml:space="preserve">1. vyd. Brno: </w:t>
      </w:r>
      <w:proofErr w:type="spellStart"/>
      <w:r w:rsidRPr="0044452E">
        <w:rPr>
          <w:sz w:val="22"/>
          <w:szCs w:val="22"/>
        </w:rPr>
        <w:t>PdF</w:t>
      </w:r>
      <w:proofErr w:type="spellEnd"/>
      <w:r w:rsidRPr="0044452E">
        <w:rPr>
          <w:sz w:val="22"/>
          <w:szCs w:val="22"/>
        </w:rPr>
        <w:t xml:space="preserve"> MU, 2003. 48 s. ISBN 80-210-3204-9.</w:t>
      </w:r>
    </w:p>
    <w:p w:rsidR="004024C9" w:rsidRPr="0044452E" w:rsidRDefault="004024C9" w:rsidP="004024C9">
      <w:pPr>
        <w:numPr>
          <w:ilvl w:val="0"/>
          <w:numId w:val="2"/>
        </w:numPr>
        <w:shd w:val="clear" w:color="auto" w:fill="FFFFFF"/>
        <w:spacing w:before="100" w:beforeAutospacing="1" w:after="100" w:afterAutospacing="1"/>
        <w:rPr>
          <w:sz w:val="22"/>
          <w:szCs w:val="22"/>
        </w:rPr>
      </w:pPr>
      <w:r w:rsidRPr="0044452E">
        <w:rPr>
          <w:sz w:val="22"/>
          <w:szCs w:val="22"/>
        </w:rPr>
        <w:t>KNAPCOVÁ, M.</w:t>
      </w:r>
      <w:r w:rsidRPr="0044452E">
        <w:rPr>
          <w:rStyle w:val="apple-converted-space"/>
          <w:sz w:val="22"/>
          <w:szCs w:val="22"/>
        </w:rPr>
        <w:t> </w:t>
      </w:r>
      <w:r w:rsidRPr="0044452E">
        <w:rPr>
          <w:i/>
          <w:iCs/>
          <w:sz w:val="22"/>
          <w:szCs w:val="22"/>
        </w:rPr>
        <w:t>Výměnný obrázkový komunikační systém – VOKS.</w:t>
      </w:r>
      <w:r w:rsidRPr="0044452E">
        <w:rPr>
          <w:rStyle w:val="apple-converted-space"/>
          <w:sz w:val="22"/>
          <w:szCs w:val="22"/>
        </w:rPr>
        <w:t> </w:t>
      </w:r>
      <w:r w:rsidRPr="0044452E">
        <w:rPr>
          <w:sz w:val="22"/>
          <w:szCs w:val="22"/>
        </w:rPr>
        <w:t>Praha: IPPP ČR, 2005. ISBN 80-86856-07-0.</w:t>
      </w:r>
    </w:p>
    <w:p w:rsidR="004024C9" w:rsidRPr="0044452E" w:rsidRDefault="004024C9" w:rsidP="004024C9">
      <w:pPr>
        <w:numPr>
          <w:ilvl w:val="0"/>
          <w:numId w:val="2"/>
        </w:numPr>
        <w:shd w:val="clear" w:color="auto" w:fill="FFFFFF"/>
        <w:spacing w:before="100" w:beforeAutospacing="1" w:after="100" w:afterAutospacing="1"/>
        <w:rPr>
          <w:sz w:val="22"/>
          <w:szCs w:val="22"/>
        </w:rPr>
      </w:pPr>
      <w:r w:rsidRPr="0044452E">
        <w:rPr>
          <w:sz w:val="22"/>
          <w:szCs w:val="22"/>
        </w:rPr>
        <w:t>KRAHULCOVÁ, B. Role alternativní komunikace v integračním procesu zdravotně postižených. In Sborník</w:t>
      </w:r>
      <w:r w:rsidRPr="0044452E">
        <w:rPr>
          <w:rStyle w:val="apple-converted-space"/>
          <w:sz w:val="22"/>
          <w:szCs w:val="22"/>
        </w:rPr>
        <w:t> </w:t>
      </w:r>
      <w:r w:rsidRPr="0044452E">
        <w:rPr>
          <w:i/>
          <w:iCs/>
          <w:sz w:val="22"/>
          <w:szCs w:val="22"/>
        </w:rPr>
        <w:t>Integrace – znamení doby.</w:t>
      </w:r>
      <w:r w:rsidRPr="0044452E">
        <w:rPr>
          <w:rStyle w:val="apple-converted-space"/>
          <w:sz w:val="22"/>
          <w:szCs w:val="22"/>
        </w:rPr>
        <w:t> </w:t>
      </w:r>
      <w:r w:rsidRPr="0044452E">
        <w:rPr>
          <w:sz w:val="22"/>
          <w:szCs w:val="22"/>
        </w:rPr>
        <w:t>Praha: UK, 1998. ISBN 80-7184-691-0.</w:t>
      </w:r>
    </w:p>
    <w:p w:rsidR="004024C9" w:rsidRPr="0044452E" w:rsidRDefault="004024C9" w:rsidP="004024C9">
      <w:pPr>
        <w:numPr>
          <w:ilvl w:val="0"/>
          <w:numId w:val="2"/>
        </w:numPr>
        <w:shd w:val="clear" w:color="auto" w:fill="FFFFFF"/>
        <w:spacing w:before="100" w:beforeAutospacing="1" w:after="100" w:afterAutospacing="1"/>
        <w:rPr>
          <w:sz w:val="22"/>
          <w:szCs w:val="22"/>
        </w:rPr>
      </w:pPr>
      <w:r w:rsidRPr="0044452E">
        <w:rPr>
          <w:sz w:val="22"/>
          <w:szCs w:val="22"/>
        </w:rPr>
        <w:t>KUBOVÁ, L. Alternativní komunikace, cesta ke vzdělávání těžce zdravotně postižených dětí. 1. vyd. Praha: TECH-MARKET, 1996. 45 s. ISBN 80-902134-1-3.</w:t>
      </w:r>
    </w:p>
    <w:p w:rsidR="004024C9" w:rsidRPr="0044452E" w:rsidRDefault="004024C9" w:rsidP="004024C9">
      <w:pPr>
        <w:numPr>
          <w:ilvl w:val="0"/>
          <w:numId w:val="2"/>
        </w:numPr>
        <w:shd w:val="clear" w:color="auto" w:fill="FFFFFF"/>
        <w:spacing w:before="100" w:beforeAutospacing="1" w:after="100" w:afterAutospacing="1"/>
        <w:rPr>
          <w:sz w:val="22"/>
          <w:szCs w:val="22"/>
        </w:rPr>
      </w:pPr>
      <w:r w:rsidRPr="0044452E">
        <w:rPr>
          <w:sz w:val="22"/>
          <w:szCs w:val="22"/>
        </w:rPr>
        <w:t>KUBOVÁ, L.</w:t>
      </w:r>
      <w:r w:rsidRPr="0044452E">
        <w:rPr>
          <w:rStyle w:val="apple-converted-space"/>
          <w:sz w:val="22"/>
          <w:szCs w:val="22"/>
        </w:rPr>
        <w:t> </w:t>
      </w:r>
      <w:r w:rsidRPr="0044452E">
        <w:rPr>
          <w:i/>
          <w:iCs/>
          <w:sz w:val="22"/>
          <w:szCs w:val="22"/>
        </w:rPr>
        <w:t>Piktogramy. Metodická příručka.</w:t>
      </w:r>
      <w:r w:rsidRPr="0044452E">
        <w:rPr>
          <w:rStyle w:val="apple-converted-space"/>
          <w:sz w:val="22"/>
          <w:szCs w:val="22"/>
        </w:rPr>
        <w:t> </w:t>
      </w:r>
      <w:r w:rsidRPr="0044452E">
        <w:rPr>
          <w:sz w:val="22"/>
          <w:szCs w:val="22"/>
        </w:rPr>
        <w:t>1. vyd. Praha: TECH-MARKET, 1997. 55 s. ISBN 80-86114-00-7.</w:t>
      </w:r>
    </w:p>
    <w:p w:rsidR="004024C9" w:rsidRPr="0044452E" w:rsidRDefault="004024C9" w:rsidP="004024C9">
      <w:pPr>
        <w:numPr>
          <w:ilvl w:val="0"/>
          <w:numId w:val="2"/>
        </w:numPr>
        <w:shd w:val="clear" w:color="auto" w:fill="FFFFFF"/>
        <w:spacing w:before="100" w:beforeAutospacing="1" w:after="100" w:afterAutospacing="1"/>
        <w:rPr>
          <w:sz w:val="22"/>
          <w:szCs w:val="22"/>
        </w:rPr>
      </w:pPr>
      <w:r w:rsidRPr="0044452E">
        <w:rPr>
          <w:sz w:val="22"/>
          <w:szCs w:val="22"/>
        </w:rPr>
        <w:t>KUBOVÁ, L.</w:t>
      </w:r>
      <w:r w:rsidRPr="0044452E">
        <w:rPr>
          <w:rStyle w:val="apple-converted-space"/>
          <w:sz w:val="22"/>
          <w:szCs w:val="22"/>
        </w:rPr>
        <w:t> </w:t>
      </w:r>
      <w:r w:rsidRPr="0044452E">
        <w:rPr>
          <w:i/>
          <w:iCs/>
          <w:sz w:val="22"/>
          <w:szCs w:val="22"/>
        </w:rPr>
        <w:t>Piktogramy. Učebnice</w:t>
      </w:r>
      <w:r w:rsidRPr="0044452E">
        <w:rPr>
          <w:sz w:val="22"/>
          <w:szCs w:val="22"/>
        </w:rPr>
        <w:t>. 1. vyd. Praha: TECH-MARKET, 1997. 49 s. ISBN 80-902134-9-9.</w:t>
      </w:r>
    </w:p>
    <w:p w:rsidR="004024C9" w:rsidRPr="0044452E" w:rsidRDefault="004024C9" w:rsidP="004024C9">
      <w:pPr>
        <w:numPr>
          <w:ilvl w:val="0"/>
          <w:numId w:val="2"/>
        </w:numPr>
        <w:shd w:val="clear" w:color="auto" w:fill="FFFFFF"/>
        <w:spacing w:before="100" w:beforeAutospacing="1" w:after="100" w:afterAutospacing="1"/>
        <w:rPr>
          <w:sz w:val="22"/>
          <w:szCs w:val="22"/>
        </w:rPr>
      </w:pPr>
      <w:r w:rsidRPr="0044452E">
        <w:rPr>
          <w:sz w:val="22"/>
          <w:szCs w:val="22"/>
        </w:rPr>
        <w:t>KUBOVÁ, L.; PAVELOVÁ, Z.; RÁDKOVÁ, Z.</w:t>
      </w:r>
      <w:r w:rsidRPr="0044452E">
        <w:rPr>
          <w:rStyle w:val="apple-converted-space"/>
          <w:sz w:val="22"/>
          <w:szCs w:val="22"/>
        </w:rPr>
        <w:t> </w:t>
      </w:r>
      <w:r w:rsidRPr="0044452E">
        <w:rPr>
          <w:i/>
          <w:iCs/>
          <w:sz w:val="22"/>
          <w:szCs w:val="22"/>
        </w:rPr>
        <w:t>Znak do řeči</w:t>
      </w:r>
      <w:r w:rsidRPr="0044452E">
        <w:rPr>
          <w:sz w:val="22"/>
          <w:szCs w:val="22"/>
        </w:rPr>
        <w:t>. 1. vyd. Praha: TECH-MARKET, 1999. 87 s. ISBN 80-86114-23-6.</w:t>
      </w:r>
    </w:p>
    <w:p w:rsidR="004024C9" w:rsidRPr="0044452E" w:rsidRDefault="004024C9" w:rsidP="004024C9">
      <w:pPr>
        <w:numPr>
          <w:ilvl w:val="0"/>
          <w:numId w:val="2"/>
        </w:numPr>
        <w:shd w:val="clear" w:color="auto" w:fill="FFFFFF"/>
        <w:spacing w:before="100" w:beforeAutospacing="1" w:after="100" w:afterAutospacing="1"/>
        <w:rPr>
          <w:sz w:val="22"/>
          <w:szCs w:val="22"/>
        </w:rPr>
      </w:pPr>
      <w:r w:rsidRPr="0044452E">
        <w:rPr>
          <w:sz w:val="22"/>
          <w:szCs w:val="22"/>
        </w:rPr>
        <w:lastRenderedPageBreak/>
        <w:t>LAUDOVÁ, L. Alternativní a augmentativní komunikace. In</w:t>
      </w:r>
      <w:r w:rsidRPr="0044452E">
        <w:rPr>
          <w:rStyle w:val="apple-converted-space"/>
          <w:sz w:val="22"/>
          <w:szCs w:val="22"/>
        </w:rPr>
        <w:t> </w:t>
      </w:r>
      <w:r w:rsidRPr="0044452E">
        <w:rPr>
          <w:i/>
          <w:iCs/>
          <w:sz w:val="22"/>
          <w:szCs w:val="22"/>
        </w:rPr>
        <w:t>Česká logopedie 1994</w:t>
      </w:r>
      <w:r w:rsidRPr="0044452E">
        <w:rPr>
          <w:sz w:val="22"/>
          <w:szCs w:val="22"/>
        </w:rPr>
        <w:t xml:space="preserve">. Praha: </w:t>
      </w:r>
      <w:proofErr w:type="spellStart"/>
      <w:r w:rsidRPr="0044452E">
        <w:rPr>
          <w:sz w:val="22"/>
          <w:szCs w:val="22"/>
        </w:rPr>
        <w:t>Makropulos</w:t>
      </w:r>
      <w:proofErr w:type="spellEnd"/>
      <w:r w:rsidRPr="0044452E">
        <w:rPr>
          <w:sz w:val="22"/>
          <w:szCs w:val="22"/>
        </w:rPr>
        <w:t>, 1994, s. 89–92. ISBN 80-901776-7-0.</w:t>
      </w:r>
    </w:p>
    <w:p w:rsidR="004024C9" w:rsidRPr="0044452E" w:rsidRDefault="004024C9" w:rsidP="004024C9">
      <w:pPr>
        <w:numPr>
          <w:ilvl w:val="0"/>
          <w:numId w:val="2"/>
        </w:numPr>
        <w:shd w:val="clear" w:color="auto" w:fill="FFFFFF"/>
        <w:spacing w:before="100" w:beforeAutospacing="1" w:after="100" w:afterAutospacing="1"/>
        <w:rPr>
          <w:sz w:val="22"/>
          <w:szCs w:val="22"/>
        </w:rPr>
      </w:pPr>
      <w:r w:rsidRPr="0044452E">
        <w:rPr>
          <w:sz w:val="22"/>
          <w:szCs w:val="22"/>
        </w:rPr>
        <w:t>PAVELOVÁ, Z.; RÁDKOVÁ, I. Znak do řeči. In</w:t>
      </w:r>
      <w:r w:rsidRPr="0044452E">
        <w:rPr>
          <w:rStyle w:val="apple-converted-space"/>
          <w:sz w:val="22"/>
          <w:szCs w:val="22"/>
        </w:rPr>
        <w:t> </w:t>
      </w:r>
      <w:r w:rsidRPr="0044452E">
        <w:rPr>
          <w:i/>
          <w:iCs/>
          <w:sz w:val="22"/>
          <w:szCs w:val="22"/>
        </w:rPr>
        <w:t>Speciální pedagogika</w:t>
      </w:r>
      <w:r w:rsidRPr="0044452E">
        <w:rPr>
          <w:sz w:val="22"/>
          <w:szCs w:val="22"/>
        </w:rPr>
        <w:t>, 2000, roč. X., č. 4–5, s. 221–227. ISSN 1211-2120.</w:t>
      </w:r>
    </w:p>
    <w:p w:rsidR="004024C9" w:rsidRPr="0044452E" w:rsidRDefault="004024C9" w:rsidP="004024C9">
      <w:pPr>
        <w:numPr>
          <w:ilvl w:val="0"/>
          <w:numId w:val="2"/>
        </w:numPr>
        <w:shd w:val="clear" w:color="auto" w:fill="FFFFFF"/>
        <w:spacing w:before="100" w:beforeAutospacing="1" w:after="100" w:afterAutospacing="1"/>
        <w:rPr>
          <w:sz w:val="22"/>
          <w:szCs w:val="22"/>
        </w:rPr>
      </w:pPr>
      <w:r w:rsidRPr="0044452E">
        <w:rPr>
          <w:sz w:val="22"/>
          <w:szCs w:val="22"/>
        </w:rPr>
        <w:t>VALENTA, M.; MÜLLER, O.</w:t>
      </w:r>
      <w:r w:rsidRPr="0044452E">
        <w:rPr>
          <w:rStyle w:val="apple-converted-space"/>
          <w:sz w:val="22"/>
          <w:szCs w:val="22"/>
        </w:rPr>
        <w:t> </w:t>
      </w:r>
      <w:proofErr w:type="spellStart"/>
      <w:r w:rsidRPr="0044452E">
        <w:rPr>
          <w:i/>
          <w:iCs/>
          <w:sz w:val="22"/>
          <w:szCs w:val="22"/>
        </w:rPr>
        <w:t>Psychopedie</w:t>
      </w:r>
      <w:proofErr w:type="spellEnd"/>
      <w:r w:rsidRPr="0044452E">
        <w:rPr>
          <w:i/>
          <w:iCs/>
          <w:sz w:val="22"/>
          <w:szCs w:val="22"/>
        </w:rPr>
        <w:t xml:space="preserve"> – teoretické základy a metodika</w:t>
      </w:r>
      <w:r w:rsidRPr="0044452E">
        <w:rPr>
          <w:sz w:val="22"/>
          <w:szCs w:val="22"/>
        </w:rPr>
        <w:t>. 1. vyd. Praha: Parta, 2003. 443 s. ISBN 80-7320-063-5.</w:t>
      </w:r>
    </w:p>
    <w:p w:rsidR="004024C9" w:rsidRPr="0044452E" w:rsidRDefault="004024C9" w:rsidP="004024C9">
      <w:pPr>
        <w:numPr>
          <w:ilvl w:val="0"/>
          <w:numId w:val="2"/>
        </w:numPr>
        <w:shd w:val="clear" w:color="auto" w:fill="FFFFFF"/>
        <w:spacing w:before="100" w:beforeAutospacing="1" w:after="100" w:afterAutospacing="1"/>
        <w:rPr>
          <w:sz w:val="22"/>
          <w:szCs w:val="22"/>
        </w:rPr>
      </w:pPr>
      <w:r w:rsidRPr="0044452E">
        <w:rPr>
          <w:sz w:val="22"/>
          <w:szCs w:val="22"/>
        </w:rPr>
        <w:t>VÍTKOVÁ, M. Podpora vzdělávání dětí a žáků s těžkým zdravotním postižením II. Metoda bazální stimulace. Praha: IPPP, 2001.</w:t>
      </w:r>
    </w:p>
    <w:p w:rsidR="00AC5AA2" w:rsidRDefault="00AC5AA2" w:rsidP="004024C9">
      <w:pPr>
        <w:shd w:val="clear" w:color="auto" w:fill="FFFFFF"/>
        <w:spacing w:before="100" w:beforeAutospacing="1" w:after="100" w:afterAutospacing="1"/>
        <w:ind w:left="720"/>
        <w:rPr>
          <w:rFonts w:ascii="ubunturegular" w:hAnsi="ubunturegular"/>
          <w:color w:val="373737"/>
          <w:sz w:val="16"/>
          <w:szCs w:val="16"/>
        </w:rPr>
      </w:pPr>
    </w:p>
    <w:p w:rsidR="004F52AD" w:rsidRDefault="004F52AD" w:rsidP="004F52AD"/>
    <w:p w:rsidR="004F52AD" w:rsidRDefault="004F52AD" w:rsidP="004F52AD"/>
    <w:p w:rsidR="004F52AD" w:rsidRDefault="004F52AD" w:rsidP="004F52AD"/>
    <w:p w:rsidR="00B0313D" w:rsidRDefault="00B0313D"/>
    <w:sectPr w:rsidR="00B0313D" w:rsidSect="0016369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ubunturegular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28114F"/>
    <w:multiLevelType w:val="multilevel"/>
    <w:tmpl w:val="7BE810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1DF3907"/>
    <w:multiLevelType w:val="multilevel"/>
    <w:tmpl w:val="03564B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77A5EC0"/>
    <w:multiLevelType w:val="multilevel"/>
    <w:tmpl w:val="55725A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FA7103B"/>
    <w:multiLevelType w:val="multilevel"/>
    <w:tmpl w:val="CAD4DD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4302879"/>
    <w:multiLevelType w:val="multilevel"/>
    <w:tmpl w:val="A684A6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63B7A34"/>
    <w:multiLevelType w:val="multilevel"/>
    <w:tmpl w:val="CBE6E6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73F11DA"/>
    <w:multiLevelType w:val="multilevel"/>
    <w:tmpl w:val="2AECE8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9FC6C85"/>
    <w:multiLevelType w:val="multilevel"/>
    <w:tmpl w:val="E04EB3F4"/>
    <w:lvl w:ilvl="0">
      <w:start w:val="1"/>
      <w:numFmt w:val="decimal"/>
      <w:pStyle w:val="Nadpis1"/>
      <w:lvlText w:val="%1"/>
      <w:lvlJc w:val="left"/>
      <w:pPr>
        <w:tabs>
          <w:tab w:val="num" w:pos="574"/>
        </w:tabs>
        <w:ind w:left="574" w:hanging="432"/>
      </w:pPr>
      <w:rPr>
        <w:rFonts w:ascii="Times New Roman" w:hAnsi="Times New Roman" w:cs="Times New Roman" w:hint="default"/>
        <w:b/>
        <w:i w:val="0"/>
        <w:color w:val="auto"/>
        <w:sz w:val="28"/>
      </w:rPr>
    </w:lvl>
    <w:lvl w:ilvl="1">
      <w:start w:val="1"/>
      <w:numFmt w:val="decimal"/>
      <w:lvlText w:val="%1.%2"/>
      <w:lvlJc w:val="left"/>
      <w:pPr>
        <w:tabs>
          <w:tab w:val="num" w:pos="358"/>
        </w:tabs>
        <w:ind w:left="358" w:hanging="576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outline w:val="0"/>
        <w:shadow/>
        <w:emboss w:val="0"/>
        <w:imprint w:val="0"/>
        <w:vanish w:val="0"/>
        <w:color w:val="auto"/>
        <w:sz w:val="22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3337"/>
        </w:tabs>
        <w:ind w:left="3337" w:hanging="720"/>
      </w:pPr>
      <w:rPr>
        <w:rFonts w:cs="Times New Roman" w:hint="default"/>
        <w:sz w:val="20"/>
      </w:rPr>
    </w:lvl>
    <w:lvl w:ilvl="3">
      <w:start w:val="1"/>
      <w:numFmt w:val="decimal"/>
      <w:lvlText w:val="%1.%2.%3.%4"/>
      <w:lvlJc w:val="left"/>
      <w:pPr>
        <w:tabs>
          <w:tab w:val="num" w:pos="646"/>
        </w:tabs>
        <w:ind w:left="646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790"/>
        </w:tabs>
        <w:ind w:left="790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934"/>
        </w:tabs>
        <w:ind w:left="934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78"/>
        </w:tabs>
        <w:ind w:left="1078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222"/>
        </w:tabs>
        <w:ind w:left="1222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366"/>
        </w:tabs>
        <w:ind w:left="1366" w:hanging="1584"/>
      </w:pPr>
      <w:rPr>
        <w:rFonts w:cs="Times New Roman" w:hint="default"/>
      </w:rPr>
    </w:lvl>
  </w:abstractNum>
  <w:abstractNum w:abstractNumId="8">
    <w:nsid w:val="5C3D5729"/>
    <w:multiLevelType w:val="multilevel"/>
    <w:tmpl w:val="336C2E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B9A332F"/>
    <w:multiLevelType w:val="multilevel"/>
    <w:tmpl w:val="ABCAFE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7"/>
  </w:num>
  <w:num w:numId="2">
    <w:abstractNumId w:val="2"/>
  </w:num>
  <w:num w:numId="3">
    <w:abstractNumId w:val="1"/>
  </w:num>
  <w:num w:numId="4">
    <w:abstractNumId w:val="9"/>
  </w:num>
  <w:num w:numId="5">
    <w:abstractNumId w:val="6"/>
  </w:num>
  <w:num w:numId="6">
    <w:abstractNumId w:val="8"/>
  </w:num>
  <w:num w:numId="7">
    <w:abstractNumId w:val="5"/>
  </w:num>
  <w:num w:numId="8">
    <w:abstractNumId w:val="3"/>
  </w:num>
  <w:num w:numId="9">
    <w:abstractNumId w:val="4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4F52AD"/>
    <w:rsid w:val="00014C2A"/>
    <w:rsid w:val="004024C9"/>
    <w:rsid w:val="0044452E"/>
    <w:rsid w:val="004F52AD"/>
    <w:rsid w:val="00665062"/>
    <w:rsid w:val="006714AF"/>
    <w:rsid w:val="008958AB"/>
    <w:rsid w:val="009A1262"/>
    <w:rsid w:val="00AC2EA7"/>
    <w:rsid w:val="00AC5AA2"/>
    <w:rsid w:val="00B0313D"/>
    <w:rsid w:val="00BF6398"/>
    <w:rsid w:val="00EA61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4F52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aliases w:val="Michalík Hlavní Nadpis kapitoly 1"/>
    <w:basedOn w:val="Normln"/>
    <w:next w:val="Normln"/>
    <w:link w:val="Nadpis1Char"/>
    <w:uiPriority w:val="99"/>
    <w:qFormat/>
    <w:rsid w:val="00014C2A"/>
    <w:pPr>
      <w:keepNext/>
      <w:keepLines/>
      <w:numPr>
        <w:numId w:val="1"/>
      </w:numPr>
      <w:spacing w:after="240"/>
      <w:outlineLvl w:val="0"/>
    </w:pPr>
    <w:rPr>
      <w:rFonts w:ascii="Cambria" w:hAnsi="Cambria"/>
      <w:b/>
      <w:bCs/>
      <w:caps/>
      <w:shadow/>
      <w:spacing w:val="20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aliases w:val="Michalík Hlavní Nadpis kapitoly 1 Char"/>
    <w:link w:val="Nadpis1"/>
    <w:uiPriority w:val="9"/>
    <w:rsid w:val="00014C2A"/>
    <w:rPr>
      <w:rFonts w:ascii="Cambria" w:eastAsia="Times New Roman" w:hAnsi="Cambria"/>
      <w:b/>
      <w:bCs/>
      <w:caps/>
      <w:shadow/>
      <w:spacing w:val="20"/>
      <w:sz w:val="24"/>
      <w:szCs w:val="28"/>
      <w:lang w:eastAsia="en-US"/>
    </w:rPr>
  </w:style>
  <w:style w:type="character" w:customStyle="1" w:styleId="apple-converted-space">
    <w:name w:val="apple-converted-space"/>
    <w:basedOn w:val="Standardnpsmoodstavce"/>
    <w:rsid w:val="00AC5AA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6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01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1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1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75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1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53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7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5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7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3</Pages>
  <Words>769</Words>
  <Characters>4542</Characters>
  <Application>Microsoft Office Word</Application>
  <DocSecurity>0</DocSecurity>
  <Lines>37</Lines>
  <Paragraphs>10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5301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uzivatel</dc:creator>
  <cp:lastModifiedBy>Jeřábková Kateřina</cp:lastModifiedBy>
  <cp:revision>8</cp:revision>
  <dcterms:created xsi:type="dcterms:W3CDTF">2013-10-04T20:22:00Z</dcterms:created>
  <dcterms:modified xsi:type="dcterms:W3CDTF">2014-10-07T07:47:00Z</dcterms:modified>
</cp:coreProperties>
</file>